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FB25F6" w14:textId="77777777" w:rsidR="00A50503" w:rsidRPr="00A50503" w:rsidRDefault="00A50503" w:rsidP="00E85E6E">
      <w:pPr>
        <w:rPr>
          <w:rFonts w:eastAsiaTheme="minorEastAsia" w:cs="Arial"/>
          <w:b/>
          <w:sz w:val="2"/>
          <w:lang w:val="en-US" w:eastAsia="ja-JP"/>
        </w:rPr>
      </w:pPr>
    </w:p>
    <w:p w14:paraId="21EC22F7" w14:textId="33E2BA03" w:rsidR="00415BA3" w:rsidRPr="007715E5" w:rsidRDefault="00AB3292" w:rsidP="00C63F99">
      <w:pPr>
        <w:spacing w:before="200"/>
        <w:rPr>
          <w:rFonts w:eastAsiaTheme="minorEastAsia" w:cs="Arial"/>
          <w:b/>
          <w:sz w:val="32"/>
          <w:lang w:val="en-US" w:eastAsia="ja-JP"/>
        </w:rPr>
      </w:pPr>
      <w:bookmarkStart w:id="0" w:name="_Hlk517269128"/>
      <w:r>
        <w:rPr>
          <w:rFonts w:eastAsiaTheme="minorEastAsia" w:cs="Arial"/>
          <w:b/>
          <w:sz w:val="32"/>
          <w:lang w:val="en-US" w:eastAsia="ja-JP"/>
        </w:rPr>
        <w:t xml:space="preserve">Norovirus </w:t>
      </w:r>
      <w:r w:rsidR="00D47761" w:rsidRPr="007715E5">
        <w:rPr>
          <w:rFonts w:eastAsiaTheme="minorEastAsia" w:cs="Arial"/>
          <w:b/>
          <w:sz w:val="32"/>
          <w:lang w:val="en-US" w:eastAsia="ja-JP"/>
        </w:rPr>
        <w:t>risk assessment</w:t>
      </w:r>
      <w:r w:rsidR="005B5A04">
        <w:rPr>
          <w:rFonts w:eastAsiaTheme="minorEastAsia" w:cs="Arial"/>
          <w:b/>
          <w:sz w:val="32"/>
          <w:lang w:val="en-US" w:eastAsia="ja-JP"/>
        </w:rPr>
        <w:t xml:space="preserve">: The William </w:t>
      </w:r>
      <w:proofErr w:type="spellStart"/>
      <w:r w:rsidR="005B5A04">
        <w:rPr>
          <w:rFonts w:eastAsiaTheme="minorEastAsia" w:cs="Arial"/>
          <w:b/>
          <w:sz w:val="32"/>
          <w:lang w:val="en-US" w:eastAsia="ja-JP"/>
        </w:rPr>
        <w:t>Alvey</w:t>
      </w:r>
      <w:proofErr w:type="spellEnd"/>
      <w:r w:rsidR="005B5A04">
        <w:rPr>
          <w:rFonts w:eastAsiaTheme="minorEastAsia" w:cs="Arial"/>
          <w:b/>
          <w:sz w:val="32"/>
          <w:lang w:val="en-US" w:eastAsia="ja-JP"/>
        </w:rPr>
        <w:t xml:space="preserve"> C of E Primary School</w:t>
      </w:r>
    </w:p>
    <w:bookmarkEnd w:id="0"/>
    <w:p w14:paraId="7B0613FA" w14:textId="68C5E09E" w:rsidR="00D47761" w:rsidRPr="008813F1" w:rsidRDefault="00D47761" w:rsidP="00C63F99">
      <w:pPr>
        <w:spacing w:before="200"/>
        <w:rPr>
          <w:rFonts w:eastAsiaTheme="minorEastAsia" w:cs="Arial"/>
          <w:bCs/>
          <w:color w:val="FF6900"/>
          <w:sz w:val="32"/>
          <w:lang w:val="en-US" w:eastAsia="ja-JP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41"/>
        <w:gridCol w:w="3008"/>
        <w:gridCol w:w="3001"/>
        <w:gridCol w:w="1648"/>
        <w:gridCol w:w="451"/>
        <w:gridCol w:w="2099"/>
        <w:gridCol w:w="2100"/>
      </w:tblGrid>
      <w:tr w:rsidR="005B5A04" w:rsidRPr="00740979" w14:paraId="1DDA3883" w14:textId="77777777" w:rsidTr="00C63F99">
        <w:trPr>
          <w:gridAfter w:val="3"/>
          <w:wAfter w:w="4650" w:type="dxa"/>
          <w:trHeight w:val="567"/>
        </w:trPr>
        <w:tc>
          <w:tcPr>
            <w:tcW w:w="4649" w:type="dxa"/>
            <w:gridSpan w:val="2"/>
            <w:vAlign w:val="center"/>
          </w:tcPr>
          <w:p w14:paraId="33394B24" w14:textId="785442F9" w:rsidR="005B5A04" w:rsidRPr="00740979" w:rsidRDefault="005B5A04" w:rsidP="00C63F99">
            <w:pPr>
              <w:spacing w:before="100" w:after="100" w:line="276" w:lineRule="auto"/>
              <w:rPr>
                <w:rFonts w:cs="Arial"/>
              </w:rPr>
            </w:pPr>
            <w:r w:rsidRPr="00740979">
              <w:rPr>
                <w:rFonts w:cs="Arial"/>
              </w:rPr>
              <w:t xml:space="preserve">Assessment conducted by: </w:t>
            </w:r>
            <w:r>
              <w:rPr>
                <w:rFonts w:cs="Arial"/>
              </w:rPr>
              <w:t>SJT</w:t>
            </w:r>
          </w:p>
        </w:tc>
        <w:tc>
          <w:tcPr>
            <w:tcW w:w="464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47E84" w14:textId="782C4FF9" w:rsidR="005B5A04" w:rsidRPr="00740979" w:rsidRDefault="005B5A04" w:rsidP="00C63F99">
            <w:pPr>
              <w:spacing w:before="100" w:after="100" w:line="276" w:lineRule="auto"/>
              <w:rPr>
                <w:rFonts w:cs="Arial"/>
              </w:rPr>
            </w:pPr>
            <w:r w:rsidRPr="00740979">
              <w:rPr>
                <w:rFonts w:cs="Arial"/>
              </w:rPr>
              <w:t xml:space="preserve">Job title: </w:t>
            </w:r>
            <w:r>
              <w:rPr>
                <w:rFonts w:cs="Arial"/>
              </w:rPr>
              <w:t>Headteacher</w:t>
            </w:r>
          </w:p>
        </w:tc>
      </w:tr>
      <w:tr w:rsidR="005B5A04" w:rsidRPr="00740979" w14:paraId="524F456E" w14:textId="77777777" w:rsidTr="00C63F99">
        <w:trPr>
          <w:gridAfter w:val="3"/>
          <w:wAfter w:w="4650" w:type="dxa"/>
          <w:trHeight w:val="567"/>
        </w:trPr>
        <w:tc>
          <w:tcPr>
            <w:tcW w:w="4649" w:type="dxa"/>
            <w:gridSpan w:val="2"/>
            <w:tcBorders>
              <w:bottom w:val="single" w:sz="4" w:space="0" w:color="auto"/>
            </w:tcBorders>
            <w:vAlign w:val="center"/>
          </w:tcPr>
          <w:p w14:paraId="57B6CAD0" w14:textId="70D93050" w:rsidR="005B5A04" w:rsidRPr="00740979" w:rsidRDefault="005B5A04" w:rsidP="00C63F99">
            <w:pPr>
              <w:spacing w:before="100" w:after="100" w:line="276" w:lineRule="auto"/>
              <w:rPr>
                <w:rFonts w:cs="Arial"/>
              </w:rPr>
            </w:pPr>
            <w:r w:rsidRPr="00740979">
              <w:rPr>
                <w:rFonts w:cs="Arial"/>
              </w:rPr>
              <w:t>Date of assessment:</w:t>
            </w:r>
            <w:r>
              <w:rPr>
                <w:rFonts w:cs="Arial"/>
              </w:rPr>
              <w:t>16.2.23</w:t>
            </w:r>
          </w:p>
        </w:tc>
        <w:tc>
          <w:tcPr>
            <w:tcW w:w="464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F6382" w14:textId="5CE39BB9" w:rsidR="005B5A04" w:rsidRPr="00740979" w:rsidRDefault="005B5A04" w:rsidP="00C63F99">
            <w:pPr>
              <w:spacing w:before="100" w:after="100" w:line="276" w:lineRule="auto"/>
              <w:rPr>
                <w:rFonts w:cs="Arial"/>
              </w:rPr>
            </w:pPr>
            <w:r w:rsidRPr="00740979">
              <w:rPr>
                <w:rFonts w:cs="Arial"/>
              </w:rPr>
              <w:t>Review interval:</w:t>
            </w:r>
            <w:r w:rsidRPr="00A17D9A">
              <w:rPr>
                <w:rFonts w:cs="Arial"/>
              </w:rPr>
              <w:t xml:space="preserve"> </w:t>
            </w:r>
            <w:r>
              <w:rPr>
                <w:rFonts w:cs="Arial"/>
              </w:rPr>
              <w:t>Non curriculum review cycle</w:t>
            </w:r>
          </w:p>
        </w:tc>
      </w:tr>
      <w:tr w:rsidR="00C63F99" w:rsidRPr="00740979" w14:paraId="5876DA9C" w14:textId="77777777" w:rsidTr="005B5A04">
        <w:trPr>
          <w:trHeight w:val="567"/>
        </w:trPr>
        <w:tc>
          <w:tcPr>
            <w:tcW w:w="46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D00492" w14:textId="77777777" w:rsidR="00C63F99" w:rsidRPr="00740979" w:rsidRDefault="00C63F99" w:rsidP="00C63F99">
            <w:pPr>
              <w:spacing w:before="100" w:after="100" w:line="276" w:lineRule="auto"/>
              <w:rPr>
                <w:rFonts w:cs="Arial"/>
              </w:rPr>
            </w:pPr>
          </w:p>
        </w:tc>
        <w:tc>
          <w:tcPr>
            <w:tcW w:w="46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A4C53BE" w14:textId="77777777" w:rsidR="00C63F99" w:rsidRPr="00740979" w:rsidRDefault="00C63F99" w:rsidP="00C63F99">
            <w:pPr>
              <w:spacing w:before="100" w:after="100" w:line="276" w:lineRule="auto"/>
              <w:rPr>
                <w:rFonts w:cs="Arial"/>
              </w:rPr>
            </w:pPr>
          </w:p>
        </w:tc>
        <w:tc>
          <w:tcPr>
            <w:tcW w:w="465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357FDC" w14:textId="77777777" w:rsidR="00C63F99" w:rsidRPr="00740979" w:rsidRDefault="00C63F99" w:rsidP="00C63F99">
            <w:pPr>
              <w:spacing w:before="100" w:after="100" w:line="276" w:lineRule="auto"/>
              <w:rPr>
                <w:rFonts w:cs="Arial"/>
              </w:rPr>
            </w:pPr>
          </w:p>
        </w:tc>
      </w:tr>
      <w:tr w:rsidR="00D47761" w:rsidRPr="009B65BF" w14:paraId="2E77B2CB" w14:textId="77777777" w:rsidTr="00C63F99">
        <w:trPr>
          <w:trHeight w:val="567"/>
        </w:trPr>
        <w:tc>
          <w:tcPr>
            <w:tcW w:w="7650" w:type="dxa"/>
            <w:gridSpan w:val="3"/>
            <w:vMerge w:val="restart"/>
            <w:tcBorders>
              <w:top w:val="single" w:sz="4" w:space="0" w:color="auto"/>
            </w:tcBorders>
            <w:shd w:val="clear" w:color="auto" w:fill="041E42"/>
            <w:vAlign w:val="center"/>
          </w:tcPr>
          <w:p w14:paraId="656F7B8B" w14:textId="77777777" w:rsidR="00D47761" w:rsidRPr="009B65BF" w:rsidRDefault="00D47761" w:rsidP="00C63F99">
            <w:pPr>
              <w:spacing w:before="100" w:after="100" w:line="276" w:lineRule="auto"/>
              <w:jc w:val="center"/>
              <w:rPr>
                <w:rFonts w:cs="Arial"/>
              </w:rPr>
            </w:pPr>
            <w:r w:rsidRPr="006C517D">
              <w:rPr>
                <w:rFonts w:cs="Arial"/>
                <w:b/>
                <w:color w:val="FFFFFF" w:themeColor="background1"/>
              </w:rPr>
              <w:t>Risk rating</w:t>
            </w:r>
          </w:p>
        </w:tc>
        <w:tc>
          <w:tcPr>
            <w:tcW w:w="6298" w:type="dxa"/>
            <w:gridSpan w:val="4"/>
            <w:tcBorders>
              <w:top w:val="single" w:sz="4" w:space="0" w:color="auto"/>
            </w:tcBorders>
            <w:shd w:val="clear" w:color="auto" w:fill="041E42"/>
            <w:vAlign w:val="center"/>
          </w:tcPr>
          <w:p w14:paraId="00E363C8" w14:textId="77777777" w:rsidR="00D47761" w:rsidRPr="009B65BF" w:rsidRDefault="00D47761" w:rsidP="00C63F99">
            <w:pPr>
              <w:spacing w:before="100" w:after="100" w:line="276" w:lineRule="auto"/>
              <w:jc w:val="center"/>
              <w:rPr>
                <w:rFonts w:cs="Arial"/>
                <w:b/>
              </w:rPr>
            </w:pPr>
            <w:r w:rsidRPr="006C517D">
              <w:rPr>
                <w:rFonts w:cs="Arial"/>
                <w:b/>
                <w:color w:val="FFFFFF" w:themeColor="background1"/>
              </w:rPr>
              <w:t>Likelihood of occurrence</w:t>
            </w:r>
          </w:p>
        </w:tc>
      </w:tr>
      <w:tr w:rsidR="00D47761" w:rsidRPr="009B65BF" w14:paraId="5FA2752E" w14:textId="77777777" w:rsidTr="00C63F99">
        <w:trPr>
          <w:trHeight w:val="567"/>
        </w:trPr>
        <w:tc>
          <w:tcPr>
            <w:tcW w:w="7650" w:type="dxa"/>
            <w:gridSpan w:val="3"/>
            <w:vMerge/>
            <w:shd w:val="clear" w:color="auto" w:fill="36718A"/>
          </w:tcPr>
          <w:p w14:paraId="4112E5FF" w14:textId="77777777" w:rsidR="00D47761" w:rsidRPr="009B65BF" w:rsidRDefault="00D47761" w:rsidP="00C63F99">
            <w:pPr>
              <w:spacing w:before="100" w:after="100" w:line="276" w:lineRule="auto"/>
              <w:jc w:val="center"/>
              <w:rPr>
                <w:rFonts w:cs="Arial"/>
              </w:rPr>
            </w:pPr>
          </w:p>
        </w:tc>
        <w:tc>
          <w:tcPr>
            <w:tcW w:w="2099" w:type="dxa"/>
            <w:gridSpan w:val="2"/>
            <w:shd w:val="clear" w:color="auto" w:fill="B1B1B1" w:themeFill="accent1"/>
            <w:vAlign w:val="center"/>
          </w:tcPr>
          <w:p w14:paraId="0D0E3B39" w14:textId="77777777" w:rsidR="00D47761" w:rsidRPr="009B65BF" w:rsidRDefault="00D47761" w:rsidP="00C63F99">
            <w:pPr>
              <w:spacing w:before="100" w:after="100" w:line="276" w:lineRule="auto"/>
              <w:jc w:val="center"/>
              <w:rPr>
                <w:rFonts w:cs="Arial"/>
                <w:b/>
              </w:rPr>
            </w:pPr>
            <w:r w:rsidRPr="009B65BF">
              <w:rPr>
                <w:rFonts w:cs="Arial"/>
                <w:b/>
              </w:rPr>
              <w:t>Probable</w:t>
            </w:r>
          </w:p>
        </w:tc>
        <w:tc>
          <w:tcPr>
            <w:tcW w:w="2099" w:type="dxa"/>
            <w:shd w:val="clear" w:color="auto" w:fill="B1B1B1" w:themeFill="accent1"/>
            <w:vAlign w:val="center"/>
          </w:tcPr>
          <w:p w14:paraId="7602B1C0" w14:textId="77777777" w:rsidR="00D47761" w:rsidRPr="009B65BF" w:rsidRDefault="00D47761" w:rsidP="00C63F99">
            <w:pPr>
              <w:spacing w:before="100" w:after="100" w:line="276" w:lineRule="auto"/>
              <w:jc w:val="center"/>
              <w:rPr>
                <w:rFonts w:cs="Arial"/>
                <w:b/>
              </w:rPr>
            </w:pPr>
            <w:r w:rsidRPr="009B65BF">
              <w:rPr>
                <w:rFonts w:cs="Arial"/>
                <w:b/>
              </w:rPr>
              <w:t>Possible</w:t>
            </w:r>
          </w:p>
        </w:tc>
        <w:tc>
          <w:tcPr>
            <w:tcW w:w="2100" w:type="dxa"/>
            <w:shd w:val="clear" w:color="auto" w:fill="B1B1B1" w:themeFill="accent1"/>
            <w:vAlign w:val="center"/>
          </w:tcPr>
          <w:p w14:paraId="606A0DDB" w14:textId="77777777" w:rsidR="00D47761" w:rsidRPr="009B65BF" w:rsidRDefault="00D47761" w:rsidP="00C63F99">
            <w:pPr>
              <w:spacing w:before="100" w:after="100" w:line="276" w:lineRule="auto"/>
              <w:jc w:val="center"/>
              <w:rPr>
                <w:rFonts w:cs="Arial"/>
                <w:b/>
              </w:rPr>
            </w:pPr>
            <w:r w:rsidRPr="009B65BF">
              <w:rPr>
                <w:rFonts w:cs="Arial"/>
                <w:b/>
              </w:rPr>
              <w:t>Remote</w:t>
            </w:r>
          </w:p>
        </w:tc>
      </w:tr>
      <w:tr w:rsidR="00D47761" w:rsidRPr="009B65BF" w14:paraId="0C9609EC" w14:textId="77777777" w:rsidTr="00C63F99">
        <w:trPr>
          <w:trHeight w:val="567"/>
        </w:trPr>
        <w:tc>
          <w:tcPr>
            <w:tcW w:w="1641" w:type="dxa"/>
            <w:vMerge w:val="restart"/>
            <w:shd w:val="clear" w:color="auto" w:fill="B1B1B1" w:themeFill="accent1"/>
            <w:vAlign w:val="center"/>
          </w:tcPr>
          <w:p w14:paraId="767651C1" w14:textId="77777777" w:rsidR="00D47761" w:rsidRPr="009B65BF" w:rsidRDefault="00D47761" w:rsidP="00C63F99">
            <w:pPr>
              <w:spacing w:before="100" w:after="100" w:line="276" w:lineRule="auto"/>
              <w:jc w:val="center"/>
              <w:rPr>
                <w:rFonts w:cs="Arial"/>
                <w:b/>
              </w:rPr>
            </w:pPr>
            <w:r w:rsidRPr="009B65BF">
              <w:rPr>
                <w:rFonts w:cs="Arial"/>
                <w:b/>
              </w:rPr>
              <w:t>Likely impact</w:t>
            </w:r>
          </w:p>
        </w:tc>
        <w:tc>
          <w:tcPr>
            <w:tcW w:w="6009" w:type="dxa"/>
            <w:gridSpan w:val="2"/>
            <w:shd w:val="clear" w:color="auto" w:fill="ECECEC" w:themeFill="background2"/>
            <w:vAlign w:val="center"/>
          </w:tcPr>
          <w:p w14:paraId="7DA10F15" w14:textId="3CABAECC" w:rsidR="00D47761" w:rsidRPr="009B65BF" w:rsidRDefault="00D47761" w:rsidP="00C63F99">
            <w:pPr>
              <w:spacing w:before="100" w:after="100" w:line="276" w:lineRule="auto"/>
              <w:jc w:val="center"/>
              <w:rPr>
                <w:rFonts w:cs="Arial"/>
              </w:rPr>
            </w:pPr>
            <w:r w:rsidRPr="009B65BF">
              <w:rPr>
                <w:rFonts w:cs="Arial"/>
                <w:b/>
              </w:rPr>
              <w:t>Major</w:t>
            </w:r>
            <w:r w:rsidR="00C63F99">
              <w:rPr>
                <w:rFonts w:cs="Arial"/>
                <w:b/>
              </w:rPr>
              <w:t xml:space="preserve">: </w:t>
            </w:r>
            <w:r w:rsidRPr="009B65BF">
              <w:rPr>
                <w:rFonts w:cs="Arial"/>
              </w:rPr>
              <w:t xml:space="preserve">Causes major physical injury, </w:t>
            </w:r>
            <w:proofErr w:type="gramStart"/>
            <w:r w:rsidRPr="009B65BF">
              <w:rPr>
                <w:rFonts w:cs="Arial"/>
              </w:rPr>
              <w:t>harm</w:t>
            </w:r>
            <w:proofErr w:type="gramEnd"/>
            <w:r w:rsidRPr="009B65BF">
              <w:rPr>
                <w:rFonts w:cs="Arial"/>
              </w:rPr>
              <w:t xml:space="preserve"> or ill</w:t>
            </w:r>
            <w:r w:rsidR="005F0457">
              <w:rPr>
                <w:rFonts w:cs="Arial"/>
              </w:rPr>
              <w:t xml:space="preserve"> </w:t>
            </w:r>
            <w:r w:rsidRPr="009B65BF">
              <w:rPr>
                <w:rFonts w:cs="Arial"/>
              </w:rPr>
              <w:t>health.</w:t>
            </w:r>
          </w:p>
        </w:tc>
        <w:tc>
          <w:tcPr>
            <w:tcW w:w="2099" w:type="dxa"/>
            <w:gridSpan w:val="2"/>
            <w:vAlign w:val="center"/>
          </w:tcPr>
          <w:p w14:paraId="26CCA280" w14:textId="77777777" w:rsidR="00D47761" w:rsidRPr="009B65BF" w:rsidRDefault="00D47761" w:rsidP="00C63F99">
            <w:pPr>
              <w:spacing w:before="100" w:after="100" w:line="276" w:lineRule="auto"/>
              <w:jc w:val="center"/>
              <w:rPr>
                <w:rFonts w:cs="Arial"/>
              </w:rPr>
            </w:pPr>
            <w:r w:rsidRPr="009B65BF">
              <w:rPr>
                <w:rFonts w:cs="Arial"/>
              </w:rPr>
              <w:t>High (H)</w:t>
            </w:r>
          </w:p>
        </w:tc>
        <w:tc>
          <w:tcPr>
            <w:tcW w:w="2099" w:type="dxa"/>
            <w:vAlign w:val="center"/>
          </w:tcPr>
          <w:p w14:paraId="1382C45F" w14:textId="77777777" w:rsidR="00D47761" w:rsidRPr="009B65BF" w:rsidRDefault="00D47761" w:rsidP="00C63F99">
            <w:pPr>
              <w:spacing w:before="100" w:after="100" w:line="276" w:lineRule="auto"/>
              <w:jc w:val="center"/>
              <w:rPr>
                <w:rFonts w:cs="Arial"/>
              </w:rPr>
            </w:pPr>
            <w:r w:rsidRPr="009B65BF">
              <w:rPr>
                <w:rFonts w:cs="Arial"/>
              </w:rPr>
              <w:t>H</w:t>
            </w:r>
          </w:p>
        </w:tc>
        <w:tc>
          <w:tcPr>
            <w:tcW w:w="2100" w:type="dxa"/>
            <w:vAlign w:val="center"/>
          </w:tcPr>
          <w:p w14:paraId="1AB42903" w14:textId="77777777" w:rsidR="00D47761" w:rsidRPr="009B65BF" w:rsidRDefault="00D47761" w:rsidP="00C63F99">
            <w:pPr>
              <w:spacing w:before="100" w:after="100" w:line="276" w:lineRule="auto"/>
              <w:jc w:val="center"/>
              <w:rPr>
                <w:rFonts w:cs="Arial"/>
              </w:rPr>
            </w:pPr>
            <w:r w:rsidRPr="009B65BF">
              <w:rPr>
                <w:rFonts w:cs="Arial"/>
              </w:rPr>
              <w:t>Medium (M)</w:t>
            </w:r>
          </w:p>
        </w:tc>
      </w:tr>
      <w:tr w:rsidR="00D47761" w:rsidRPr="009B65BF" w14:paraId="47E52A90" w14:textId="77777777" w:rsidTr="00C63F99">
        <w:trPr>
          <w:trHeight w:val="567"/>
        </w:trPr>
        <w:tc>
          <w:tcPr>
            <w:tcW w:w="1641" w:type="dxa"/>
            <w:vMerge/>
            <w:shd w:val="clear" w:color="auto" w:fill="B1B1B1" w:themeFill="accent1"/>
          </w:tcPr>
          <w:p w14:paraId="73074E31" w14:textId="77777777" w:rsidR="00D47761" w:rsidRPr="009B65BF" w:rsidRDefault="00D47761" w:rsidP="00C63F99">
            <w:pPr>
              <w:spacing w:before="100" w:after="100" w:line="276" w:lineRule="auto"/>
              <w:jc w:val="center"/>
              <w:rPr>
                <w:rFonts w:cs="Arial"/>
              </w:rPr>
            </w:pPr>
          </w:p>
        </w:tc>
        <w:tc>
          <w:tcPr>
            <w:tcW w:w="6009" w:type="dxa"/>
            <w:gridSpan w:val="2"/>
            <w:shd w:val="clear" w:color="auto" w:fill="ECECEC" w:themeFill="background2"/>
            <w:vAlign w:val="center"/>
          </w:tcPr>
          <w:p w14:paraId="5A18D90C" w14:textId="63085251" w:rsidR="00D47761" w:rsidRPr="009B65BF" w:rsidRDefault="00D47761" w:rsidP="00C63F99">
            <w:pPr>
              <w:spacing w:before="100" w:after="100" w:line="276" w:lineRule="auto"/>
              <w:jc w:val="center"/>
              <w:rPr>
                <w:rFonts w:cs="Arial"/>
              </w:rPr>
            </w:pPr>
            <w:r w:rsidRPr="009B65BF">
              <w:rPr>
                <w:rFonts w:cs="Arial"/>
                <w:b/>
              </w:rPr>
              <w:t>Severe</w:t>
            </w:r>
            <w:r w:rsidR="00C63F99">
              <w:rPr>
                <w:rFonts w:cs="Arial"/>
                <w:b/>
              </w:rPr>
              <w:t xml:space="preserve">: </w:t>
            </w:r>
            <w:r w:rsidRPr="009B65BF">
              <w:rPr>
                <w:rFonts w:cs="Arial"/>
              </w:rPr>
              <w:t>Causes physical injury or illness requiring first aid.</w:t>
            </w:r>
          </w:p>
        </w:tc>
        <w:tc>
          <w:tcPr>
            <w:tcW w:w="2099" w:type="dxa"/>
            <w:gridSpan w:val="2"/>
            <w:vAlign w:val="center"/>
          </w:tcPr>
          <w:p w14:paraId="064B74E9" w14:textId="77777777" w:rsidR="00D47761" w:rsidRPr="009B65BF" w:rsidRDefault="00D47761" w:rsidP="00C63F99">
            <w:pPr>
              <w:spacing w:before="100" w:after="100"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H</w:t>
            </w:r>
          </w:p>
        </w:tc>
        <w:tc>
          <w:tcPr>
            <w:tcW w:w="2099" w:type="dxa"/>
            <w:vAlign w:val="center"/>
          </w:tcPr>
          <w:p w14:paraId="17D0B011" w14:textId="77777777" w:rsidR="00D47761" w:rsidRPr="009B65BF" w:rsidRDefault="00D47761" w:rsidP="00C63F99">
            <w:pPr>
              <w:spacing w:before="100" w:after="100" w:line="276" w:lineRule="auto"/>
              <w:jc w:val="center"/>
              <w:rPr>
                <w:rFonts w:cs="Arial"/>
              </w:rPr>
            </w:pPr>
            <w:r w:rsidRPr="009B65BF">
              <w:rPr>
                <w:rFonts w:cs="Arial"/>
              </w:rPr>
              <w:t>M</w:t>
            </w:r>
          </w:p>
        </w:tc>
        <w:tc>
          <w:tcPr>
            <w:tcW w:w="2100" w:type="dxa"/>
            <w:vAlign w:val="center"/>
          </w:tcPr>
          <w:p w14:paraId="3BFF301A" w14:textId="77777777" w:rsidR="00D47761" w:rsidRPr="009B65BF" w:rsidRDefault="00D47761" w:rsidP="00C63F99">
            <w:pPr>
              <w:spacing w:before="100" w:after="100" w:line="276" w:lineRule="auto"/>
              <w:jc w:val="center"/>
              <w:rPr>
                <w:rFonts w:cs="Arial"/>
              </w:rPr>
            </w:pPr>
            <w:r w:rsidRPr="009B65BF">
              <w:rPr>
                <w:rFonts w:cs="Arial"/>
              </w:rPr>
              <w:t>Low (L)</w:t>
            </w:r>
          </w:p>
        </w:tc>
      </w:tr>
      <w:tr w:rsidR="00D47761" w:rsidRPr="009B65BF" w14:paraId="55F9073D" w14:textId="77777777" w:rsidTr="00C63F99">
        <w:trPr>
          <w:trHeight w:val="274"/>
        </w:trPr>
        <w:tc>
          <w:tcPr>
            <w:tcW w:w="1641" w:type="dxa"/>
            <w:vMerge/>
            <w:shd w:val="clear" w:color="auto" w:fill="B1B1B1" w:themeFill="accent1"/>
          </w:tcPr>
          <w:p w14:paraId="3D9EBD57" w14:textId="77777777" w:rsidR="00D47761" w:rsidRPr="009B65BF" w:rsidRDefault="00D47761" w:rsidP="00C63F99">
            <w:pPr>
              <w:spacing w:before="100" w:after="100" w:line="276" w:lineRule="auto"/>
              <w:jc w:val="center"/>
              <w:rPr>
                <w:rFonts w:cs="Arial"/>
              </w:rPr>
            </w:pPr>
          </w:p>
        </w:tc>
        <w:tc>
          <w:tcPr>
            <w:tcW w:w="6009" w:type="dxa"/>
            <w:gridSpan w:val="2"/>
            <w:shd w:val="clear" w:color="auto" w:fill="ECECEC" w:themeFill="background2"/>
            <w:vAlign w:val="center"/>
          </w:tcPr>
          <w:p w14:paraId="5FFB7340" w14:textId="70CC1FFB" w:rsidR="00D47761" w:rsidRPr="009B65BF" w:rsidRDefault="00D47761" w:rsidP="00C63F99">
            <w:pPr>
              <w:spacing w:before="100" w:after="100" w:line="276" w:lineRule="auto"/>
              <w:jc w:val="center"/>
              <w:rPr>
                <w:rFonts w:cs="Arial"/>
              </w:rPr>
            </w:pPr>
            <w:r w:rsidRPr="009B65BF">
              <w:rPr>
                <w:rFonts w:cs="Arial"/>
                <w:b/>
              </w:rPr>
              <w:t>Minor</w:t>
            </w:r>
            <w:r w:rsidR="00C63F99">
              <w:rPr>
                <w:rFonts w:cs="Arial"/>
                <w:b/>
              </w:rPr>
              <w:t xml:space="preserve">: </w:t>
            </w:r>
            <w:r w:rsidRPr="009B65BF">
              <w:rPr>
                <w:rFonts w:cs="Arial"/>
              </w:rPr>
              <w:t>Causes physical or emotional discomfort.</w:t>
            </w:r>
          </w:p>
        </w:tc>
        <w:tc>
          <w:tcPr>
            <w:tcW w:w="2099" w:type="dxa"/>
            <w:gridSpan w:val="2"/>
            <w:vAlign w:val="center"/>
          </w:tcPr>
          <w:p w14:paraId="4C81480C" w14:textId="77777777" w:rsidR="00D47761" w:rsidRPr="009B65BF" w:rsidRDefault="00D47761" w:rsidP="00C63F99">
            <w:pPr>
              <w:spacing w:before="100" w:after="100" w:line="276" w:lineRule="auto"/>
              <w:jc w:val="center"/>
              <w:rPr>
                <w:rFonts w:cs="Arial"/>
              </w:rPr>
            </w:pPr>
            <w:r w:rsidRPr="009B65BF">
              <w:rPr>
                <w:rFonts w:cs="Arial"/>
              </w:rPr>
              <w:t>M</w:t>
            </w:r>
          </w:p>
        </w:tc>
        <w:tc>
          <w:tcPr>
            <w:tcW w:w="2099" w:type="dxa"/>
            <w:vAlign w:val="center"/>
          </w:tcPr>
          <w:p w14:paraId="16B5E07C" w14:textId="77777777" w:rsidR="00D47761" w:rsidRPr="009B65BF" w:rsidRDefault="00D47761" w:rsidP="00C63F99">
            <w:pPr>
              <w:spacing w:before="100" w:after="100"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L</w:t>
            </w:r>
          </w:p>
        </w:tc>
        <w:tc>
          <w:tcPr>
            <w:tcW w:w="2100" w:type="dxa"/>
            <w:vAlign w:val="center"/>
          </w:tcPr>
          <w:p w14:paraId="5A71ACA4" w14:textId="77777777" w:rsidR="00D47761" w:rsidRPr="009B65BF" w:rsidRDefault="00D47761" w:rsidP="00C63F99">
            <w:pPr>
              <w:spacing w:before="100" w:after="100" w:line="276" w:lineRule="auto"/>
              <w:jc w:val="center"/>
              <w:rPr>
                <w:rFonts w:cs="Arial"/>
              </w:rPr>
            </w:pPr>
            <w:r w:rsidRPr="009B65BF">
              <w:rPr>
                <w:rFonts w:cs="Arial"/>
              </w:rPr>
              <w:t>L</w:t>
            </w:r>
          </w:p>
        </w:tc>
      </w:tr>
    </w:tbl>
    <w:p w14:paraId="0571E073" w14:textId="1D2FC36F" w:rsidR="007C6CDC" w:rsidRPr="007C6CDC" w:rsidRDefault="00C63F99" w:rsidP="00C63F99">
      <w:pPr>
        <w:rPr>
          <w:rFonts w:cs="Arial"/>
        </w:rPr>
      </w:pPr>
      <w:r>
        <w:rPr>
          <w:rFonts w:cs="Arial"/>
        </w:rPr>
        <w:br w:type="page"/>
      </w:r>
    </w:p>
    <w:tbl>
      <w:tblPr>
        <w:tblStyle w:val="LightGrid"/>
        <w:tblW w:w="4726" w:type="pct"/>
        <w:jc w:val="center"/>
        <w:tblLayout w:type="fixed"/>
        <w:tblCellMar>
          <w:left w:w="57" w:type="dxa"/>
          <w:right w:w="57" w:type="dxa"/>
        </w:tblCellMar>
        <w:tblLook w:val="0620" w:firstRow="1" w:lastRow="0" w:firstColumn="0" w:lastColumn="0" w:noHBand="1" w:noVBand="1"/>
      </w:tblPr>
      <w:tblGrid>
        <w:gridCol w:w="1551"/>
        <w:gridCol w:w="1136"/>
        <w:gridCol w:w="851"/>
        <w:gridCol w:w="4532"/>
        <w:gridCol w:w="3686"/>
        <w:gridCol w:w="1418"/>
      </w:tblGrid>
      <w:tr w:rsidR="008813F1" w:rsidRPr="009F2C56" w14:paraId="6712A8B6" w14:textId="57A40280" w:rsidTr="008813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20"/>
          <w:tblHeader/>
          <w:jc w:val="center"/>
        </w:trPr>
        <w:tc>
          <w:tcPr>
            <w:tcW w:w="589" w:type="pct"/>
            <w:tcBorders>
              <w:bottom w:val="single" w:sz="4" w:space="0" w:color="auto"/>
            </w:tcBorders>
            <w:shd w:val="clear" w:color="auto" w:fill="041E42"/>
            <w:vAlign w:val="center"/>
          </w:tcPr>
          <w:p w14:paraId="2F63C0EA" w14:textId="3D0C9F33" w:rsidR="008813F1" w:rsidRPr="006C517D" w:rsidRDefault="008813F1" w:rsidP="00DE1F69">
            <w:pPr>
              <w:spacing w:before="100" w:after="100" w:line="276" w:lineRule="auto"/>
              <w:jc w:val="center"/>
              <w:rPr>
                <w:rFonts w:cs="Arial"/>
                <w:color w:val="FFFFFF" w:themeColor="background1"/>
              </w:rPr>
            </w:pPr>
            <w:r>
              <w:rPr>
                <w:rFonts w:cs="Arial"/>
                <w:color w:val="FFFFFF" w:themeColor="background1"/>
              </w:rPr>
              <w:lastRenderedPageBreak/>
              <w:t>Hazard</w:t>
            </w:r>
          </w:p>
        </w:tc>
        <w:tc>
          <w:tcPr>
            <w:tcW w:w="431" w:type="pct"/>
            <w:tcBorders>
              <w:bottom w:val="single" w:sz="4" w:space="0" w:color="auto"/>
            </w:tcBorders>
            <w:shd w:val="clear" w:color="auto" w:fill="041E42"/>
            <w:vAlign w:val="center"/>
          </w:tcPr>
          <w:p w14:paraId="3CA478F7" w14:textId="3613449E" w:rsidR="008813F1" w:rsidRPr="006C517D" w:rsidRDefault="008813F1" w:rsidP="00DE1F69">
            <w:pPr>
              <w:spacing w:before="100" w:after="100" w:line="276" w:lineRule="auto"/>
              <w:jc w:val="center"/>
              <w:rPr>
                <w:rFonts w:cs="Arial"/>
                <w:color w:val="FFFFFF" w:themeColor="background1"/>
              </w:rPr>
            </w:pPr>
            <w:r>
              <w:rPr>
                <w:rFonts w:cs="Arial"/>
                <w:color w:val="FFFFFF" w:themeColor="background1"/>
              </w:rPr>
              <w:t xml:space="preserve">Who may be harmed </w:t>
            </w:r>
          </w:p>
        </w:tc>
        <w:tc>
          <w:tcPr>
            <w:tcW w:w="323" w:type="pct"/>
            <w:tcBorders>
              <w:bottom w:val="single" w:sz="4" w:space="0" w:color="auto"/>
            </w:tcBorders>
            <w:shd w:val="clear" w:color="auto" w:fill="041E42"/>
            <w:vAlign w:val="center"/>
          </w:tcPr>
          <w:p w14:paraId="08544801" w14:textId="77777777" w:rsidR="008813F1" w:rsidRDefault="008813F1" w:rsidP="00DE1F69">
            <w:pPr>
              <w:spacing w:before="100" w:after="100" w:line="276" w:lineRule="auto"/>
              <w:jc w:val="center"/>
              <w:rPr>
                <w:rFonts w:cs="Arial"/>
                <w:b w:val="0"/>
                <w:bCs w:val="0"/>
                <w:color w:val="FFFFFF" w:themeColor="background1"/>
              </w:rPr>
            </w:pPr>
            <w:r w:rsidRPr="006C517D">
              <w:rPr>
                <w:rFonts w:cs="Arial"/>
                <w:color w:val="FFFFFF" w:themeColor="background1"/>
              </w:rPr>
              <w:t xml:space="preserve">Risk rating </w:t>
            </w:r>
          </w:p>
          <w:p w14:paraId="31A2982C" w14:textId="3B2F1BA1" w:rsidR="008813F1" w:rsidRPr="006C517D" w:rsidRDefault="008813F1" w:rsidP="00DE1F69">
            <w:pPr>
              <w:spacing w:before="100" w:after="100" w:line="276" w:lineRule="auto"/>
              <w:jc w:val="center"/>
              <w:rPr>
                <w:rFonts w:cs="Arial"/>
                <w:b w:val="0"/>
                <w:color w:val="FFFFFF" w:themeColor="background1"/>
              </w:rPr>
            </w:pPr>
            <w:r>
              <w:rPr>
                <w:rFonts w:cs="Arial"/>
                <w:color w:val="FFFFFF" w:themeColor="background1"/>
              </w:rPr>
              <w:t>L/M/H</w:t>
            </w:r>
          </w:p>
        </w:tc>
        <w:tc>
          <w:tcPr>
            <w:tcW w:w="1720" w:type="pct"/>
            <w:tcBorders>
              <w:bottom w:val="single" w:sz="8" w:space="0" w:color="000000" w:themeColor="text1"/>
            </w:tcBorders>
            <w:shd w:val="clear" w:color="auto" w:fill="041E42"/>
            <w:vAlign w:val="center"/>
          </w:tcPr>
          <w:p w14:paraId="45B4A7E0" w14:textId="25899EFB" w:rsidR="008813F1" w:rsidRPr="006C517D" w:rsidRDefault="008813F1" w:rsidP="00DE1F69">
            <w:pPr>
              <w:spacing w:before="100" w:after="100" w:line="276" w:lineRule="auto"/>
              <w:jc w:val="center"/>
              <w:rPr>
                <w:rFonts w:cs="Arial"/>
                <w:b w:val="0"/>
                <w:color w:val="FFFFFF" w:themeColor="background1"/>
              </w:rPr>
            </w:pPr>
            <w:r>
              <w:rPr>
                <w:rFonts w:cs="Arial"/>
                <w:color w:val="FFFFFF" w:themeColor="background1"/>
              </w:rPr>
              <w:t>Existing</w:t>
            </w:r>
            <w:r w:rsidRPr="006C517D">
              <w:rPr>
                <w:rFonts w:cs="Arial"/>
                <w:color w:val="FFFFFF" w:themeColor="background1"/>
              </w:rPr>
              <w:t xml:space="preserve"> controls</w:t>
            </w:r>
          </w:p>
        </w:tc>
        <w:tc>
          <w:tcPr>
            <w:tcW w:w="1399" w:type="pct"/>
            <w:tcBorders>
              <w:bottom w:val="single" w:sz="8" w:space="0" w:color="000000" w:themeColor="text1"/>
            </w:tcBorders>
            <w:shd w:val="clear" w:color="auto" w:fill="041E42"/>
            <w:vAlign w:val="center"/>
          </w:tcPr>
          <w:p w14:paraId="08CD40DF" w14:textId="64F1A02F" w:rsidR="008813F1" w:rsidRPr="006C517D" w:rsidRDefault="008813F1" w:rsidP="00DE1F69">
            <w:pPr>
              <w:spacing w:before="100" w:after="100" w:line="276" w:lineRule="auto"/>
              <w:jc w:val="center"/>
              <w:rPr>
                <w:rFonts w:cs="Arial"/>
                <w:color w:val="FFFFFF" w:themeColor="background1"/>
              </w:rPr>
            </w:pPr>
            <w:r>
              <w:rPr>
                <w:rFonts w:cs="Arial"/>
                <w:color w:val="FFFFFF" w:themeColor="background1"/>
              </w:rPr>
              <w:t>Further action required</w:t>
            </w:r>
          </w:p>
        </w:tc>
        <w:tc>
          <w:tcPr>
            <w:tcW w:w="538" w:type="pct"/>
            <w:tcBorders>
              <w:bottom w:val="single" w:sz="8" w:space="0" w:color="000000" w:themeColor="text1"/>
            </w:tcBorders>
            <w:shd w:val="clear" w:color="auto" w:fill="041E42"/>
            <w:vAlign w:val="center"/>
          </w:tcPr>
          <w:p w14:paraId="7F43F93A" w14:textId="2256BF42" w:rsidR="008813F1" w:rsidRDefault="008813F1" w:rsidP="00DE1F69">
            <w:pPr>
              <w:spacing w:before="100" w:after="100" w:line="276" w:lineRule="auto"/>
              <w:jc w:val="center"/>
              <w:rPr>
                <w:rFonts w:cs="Arial"/>
                <w:color w:val="FFFFFF" w:themeColor="background1"/>
              </w:rPr>
            </w:pPr>
            <w:r>
              <w:rPr>
                <w:rFonts w:cs="Arial"/>
                <w:color w:val="FFFFFF" w:themeColor="background1"/>
              </w:rPr>
              <w:t>Assigned to</w:t>
            </w:r>
          </w:p>
        </w:tc>
      </w:tr>
      <w:tr w:rsidR="008813F1" w:rsidRPr="009F2C56" w14:paraId="4B9DEE49" w14:textId="190CE236" w:rsidTr="008813F1">
        <w:trPr>
          <w:trHeight w:val="1205"/>
          <w:jc w:val="center"/>
        </w:trPr>
        <w:tc>
          <w:tcPr>
            <w:tcW w:w="589" w:type="pct"/>
            <w:shd w:val="clear" w:color="auto" w:fill="auto"/>
            <w:vAlign w:val="center"/>
          </w:tcPr>
          <w:p w14:paraId="7D28C457" w14:textId="7DDC589E" w:rsidR="008813F1" w:rsidRPr="00AB3292" w:rsidRDefault="008813F1" w:rsidP="00DE1F69">
            <w:pPr>
              <w:tabs>
                <w:tab w:val="left" w:pos="1560"/>
              </w:tabs>
              <w:spacing w:before="100" w:after="100" w:line="276" w:lineRule="auto"/>
              <w:jc w:val="center"/>
              <w:rPr>
                <w:rFonts w:cs="Arial"/>
              </w:rPr>
            </w:pPr>
            <w:r w:rsidRPr="00AB3292">
              <w:rPr>
                <w:rFonts w:cs="Arial"/>
              </w:rPr>
              <w:t>Insufficient awareness of school procedures</w:t>
            </w:r>
          </w:p>
        </w:tc>
        <w:tc>
          <w:tcPr>
            <w:tcW w:w="431" w:type="pct"/>
            <w:shd w:val="clear" w:color="auto" w:fill="auto"/>
            <w:vAlign w:val="center"/>
          </w:tcPr>
          <w:p w14:paraId="7138FCB4" w14:textId="066063B5" w:rsidR="008813F1" w:rsidRPr="00AB3292" w:rsidRDefault="008813F1" w:rsidP="00DE1F69">
            <w:pPr>
              <w:spacing w:before="100" w:after="100" w:line="276" w:lineRule="auto"/>
              <w:jc w:val="center"/>
              <w:rPr>
                <w:rFonts w:cs="Arial"/>
                <w:bCs/>
                <w:color w:val="FFD006"/>
              </w:rPr>
            </w:pPr>
            <w:r w:rsidRPr="00AB3292">
              <w:rPr>
                <w:rFonts w:cs="Arial"/>
                <w:bCs/>
              </w:rPr>
              <w:t xml:space="preserve">Staff, </w:t>
            </w:r>
            <w:proofErr w:type="gramStart"/>
            <w:r w:rsidRPr="00AB3292">
              <w:rPr>
                <w:rFonts w:cs="Arial"/>
                <w:bCs/>
              </w:rPr>
              <w:t>pupils</w:t>
            </w:r>
            <w:proofErr w:type="gramEnd"/>
            <w:r w:rsidRPr="00AB3292">
              <w:rPr>
                <w:rFonts w:cs="Arial"/>
                <w:bCs/>
              </w:rPr>
              <w:t xml:space="preserve"> and visitors</w:t>
            </w:r>
          </w:p>
        </w:tc>
        <w:tc>
          <w:tcPr>
            <w:tcW w:w="323" w:type="pct"/>
            <w:shd w:val="clear" w:color="auto" w:fill="auto"/>
            <w:vAlign w:val="center"/>
          </w:tcPr>
          <w:p w14:paraId="20013139" w14:textId="029B036C" w:rsidR="008813F1" w:rsidRPr="008813F1" w:rsidRDefault="008813F1" w:rsidP="00DE1F69">
            <w:pPr>
              <w:spacing w:before="100" w:after="100" w:line="276" w:lineRule="auto"/>
              <w:jc w:val="center"/>
              <w:rPr>
                <w:rFonts w:cs="Arial"/>
                <w:bCs/>
                <w:color w:val="FFD006"/>
              </w:rPr>
            </w:pPr>
            <w:r w:rsidRPr="008813F1">
              <w:rPr>
                <w:rFonts w:cs="Arial"/>
                <w:bCs/>
              </w:rPr>
              <w:t>M</w:t>
            </w:r>
          </w:p>
        </w:tc>
        <w:tc>
          <w:tcPr>
            <w:tcW w:w="1720" w:type="pct"/>
            <w:shd w:val="clear" w:color="auto" w:fill="auto"/>
            <w:vAlign w:val="center"/>
          </w:tcPr>
          <w:p w14:paraId="42388506" w14:textId="1EBC0113" w:rsidR="008813F1" w:rsidRDefault="008813F1" w:rsidP="00AB3292">
            <w:pPr>
              <w:pStyle w:val="ListParagraph"/>
              <w:numPr>
                <w:ilvl w:val="0"/>
                <w:numId w:val="9"/>
              </w:numPr>
              <w:spacing w:line="276" w:lineRule="auto"/>
              <w:ind w:right="83"/>
              <w:rPr>
                <w:rFonts w:cs="Arial"/>
              </w:rPr>
            </w:pPr>
            <w:r>
              <w:rPr>
                <w:rFonts w:cs="Arial"/>
              </w:rPr>
              <w:t xml:space="preserve">The school adheres to relevant legislation and government and public health guidance. </w:t>
            </w:r>
          </w:p>
          <w:p w14:paraId="15060030" w14:textId="1084658D" w:rsidR="008813F1" w:rsidRDefault="008813F1" w:rsidP="00AB3292">
            <w:pPr>
              <w:pStyle w:val="ListParagraph"/>
              <w:numPr>
                <w:ilvl w:val="0"/>
                <w:numId w:val="9"/>
              </w:numPr>
              <w:spacing w:line="276" w:lineRule="auto"/>
              <w:ind w:right="83"/>
              <w:rPr>
                <w:rFonts w:cs="Arial"/>
              </w:rPr>
            </w:pPr>
            <w:r>
              <w:rPr>
                <w:rFonts w:cs="Arial"/>
              </w:rPr>
              <w:t>Staff and other adults working at the school are familiarised with relevant school policies and procedures via induction training and regular updates, including the following:</w:t>
            </w:r>
          </w:p>
          <w:p w14:paraId="4D73D0A5" w14:textId="4230D0C7" w:rsidR="008813F1" w:rsidRPr="008813F1" w:rsidRDefault="008813F1" w:rsidP="00AB3292">
            <w:pPr>
              <w:pStyle w:val="ListParagraph"/>
              <w:numPr>
                <w:ilvl w:val="1"/>
                <w:numId w:val="9"/>
              </w:numPr>
              <w:spacing w:line="276" w:lineRule="auto"/>
              <w:ind w:right="83"/>
              <w:rPr>
                <w:rFonts w:cs="Arial"/>
                <w:b/>
                <w:bCs/>
              </w:rPr>
            </w:pPr>
            <w:r w:rsidRPr="008813F1">
              <w:rPr>
                <w:rFonts w:cs="Arial"/>
                <w:b/>
                <w:bCs/>
              </w:rPr>
              <w:t xml:space="preserve">Health and Safety Policy </w:t>
            </w:r>
          </w:p>
          <w:p w14:paraId="65C63C48" w14:textId="61EB4B56" w:rsidR="008813F1" w:rsidRPr="008813F1" w:rsidRDefault="008813F1" w:rsidP="00AB3292">
            <w:pPr>
              <w:pStyle w:val="ListParagraph"/>
              <w:numPr>
                <w:ilvl w:val="1"/>
                <w:numId w:val="9"/>
              </w:numPr>
              <w:spacing w:line="276" w:lineRule="auto"/>
              <w:ind w:right="83"/>
              <w:rPr>
                <w:rFonts w:cs="Arial"/>
                <w:b/>
                <w:bCs/>
              </w:rPr>
            </w:pPr>
            <w:r w:rsidRPr="008813F1">
              <w:rPr>
                <w:rFonts w:cs="Arial"/>
                <w:b/>
                <w:bCs/>
              </w:rPr>
              <w:t xml:space="preserve">Infection Control Policy </w:t>
            </w:r>
          </w:p>
          <w:p w14:paraId="504473D3" w14:textId="77777777" w:rsidR="008813F1" w:rsidRDefault="008813F1" w:rsidP="00AB3292">
            <w:pPr>
              <w:pStyle w:val="ListParagraph"/>
              <w:numPr>
                <w:ilvl w:val="0"/>
                <w:numId w:val="9"/>
              </w:numPr>
              <w:spacing w:line="276" w:lineRule="auto"/>
              <w:ind w:right="83"/>
              <w:rPr>
                <w:rFonts w:cs="Arial"/>
              </w:rPr>
            </w:pPr>
            <w:r>
              <w:rPr>
                <w:rFonts w:cs="Arial"/>
              </w:rPr>
              <w:t xml:space="preserve">Pupils are supported to understand and follow relevant elements of these policies and procedures. </w:t>
            </w:r>
          </w:p>
          <w:p w14:paraId="2742DAC6" w14:textId="5575386E" w:rsidR="008813F1" w:rsidRPr="00AB3292" w:rsidRDefault="008813F1" w:rsidP="00AB3292">
            <w:pPr>
              <w:pStyle w:val="ListParagraph"/>
              <w:numPr>
                <w:ilvl w:val="0"/>
                <w:numId w:val="9"/>
              </w:numPr>
              <w:spacing w:line="276" w:lineRule="auto"/>
              <w:ind w:right="83"/>
              <w:rPr>
                <w:rFonts w:cs="Arial"/>
              </w:rPr>
            </w:pPr>
            <w:r>
              <w:rPr>
                <w:rFonts w:cs="Arial"/>
              </w:rPr>
              <w:t xml:space="preserve">Parents are made aware of relevant policies and procedures, including infection control measures in place at school and what they should do if their child has norovirus symptoms. </w:t>
            </w:r>
          </w:p>
        </w:tc>
        <w:tc>
          <w:tcPr>
            <w:tcW w:w="1399" w:type="pct"/>
            <w:shd w:val="clear" w:color="auto" w:fill="auto"/>
            <w:vAlign w:val="center"/>
          </w:tcPr>
          <w:p w14:paraId="066ADFB0" w14:textId="5ACD1107" w:rsidR="008813F1" w:rsidRPr="008813F1" w:rsidRDefault="008813F1" w:rsidP="00DE1F69">
            <w:pPr>
              <w:pStyle w:val="ListParagraph"/>
              <w:spacing w:line="276" w:lineRule="auto"/>
              <w:ind w:right="86"/>
            </w:pPr>
            <w:r w:rsidRPr="008813F1">
              <w:t>Refer staff to school website</w:t>
            </w:r>
          </w:p>
        </w:tc>
        <w:tc>
          <w:tcPr>
            <w:tcW w:w="538" w:type="pct"/>
            <w:shd w:val="clear" w:color="auto" w:fill="auto"/>
            <w:vAlign w:val="center"/>
          </w:tcPr>
          <w:p w14:paraId="0B24AC2F" w14:textId="096DEFF6" w:rsidR="008813F1" w:rsidRPr="008813F1" w:rsidRDefault="008813F1" w:rsidP="00DE1F69">
            <w:pPr>
              <w:spacing w:before="100" w:after="100" w:line="276" w:lineRule="auto"/>
              <w:jc w:val="center"/>
              <w:rPr>
                <w:color w:val="FF6900" w:themeColor="accent5"/>
              </w:rPr>
            </w:pPr>
            <w:r w:rsidRPr="008813F1">
              <w:t>HT</w:t>
            </w:r>
          </w:p>
        </w:tc>
      </w:tr>
      <w:tr w:rsidR="008813F1" w:rsidRPr="009F2C56" w14:paraId="5CB4C82A" w14:textId="77777777" w:rsidTr="008813F1">
        <w:trPr>
          <w:trHeight w:val="1205"/>
          <w:jc w:val="center"/>
        </w:trPr>
        <w:tc>
          <w:tcPr>
            <w:tcW w:w="589" w:type="pct"/>
            <w:shd w:val="clear" w:color="auto" w:fill="ECECEC" w:themeFill="background2"/>
            <w:vAlign w:val="center"/>
          </w:tcPr>
          <w:p w14:paraId="3ED07B3F" w14:textId="4CCAA1CD" w:rsidR="008813F1" w:rsidRPr="00AB3292" w:rsidRDefault="008813F1" w:rsidP="00DE1F69">
            <w:pPr>
              <w:tabs>
                <w:tab w:val="left" w:pos="1560"/>
              </w:tabs>
              <w:spacing w:before="100" w:after="100"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Lack of awareness of symptoms and how norovirus spreads</w:t>
            </w:r>
          </w:p>
        </w:tc>
        <w:tc>
          <w:tcPr>
            <w:tcW w:w="431" w:type="pct"/>
            <w:shd w:val="clear" w:color="auto" w:fill="ECECEC" w:themeFill="background2"/>
            <w:vAlign w:val="center"/>
          </w:tcPr>
          <w:p w14:paraId="5F14F827" w14:textId="5C3BBDE0" w:rsidR="008813F1" w:rsidRPr="00AB3292" w:rsidRDefault="008813F1" w:rsidP="00DE1F69">
            <w:pPr>
              <w:spacing w:before="100" w:after="100" w:line="276" w:lineRule="auto"/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Staff, </w:t>
            </w:r>
            <w:proofErr w:type="gramStart"/>
            <w:r>
              <w:rPr>
                <w:rFonts w:cs="Arial"/>
                <w:bCs/>
              </w:rPr>
              <w:t>pupils</w:t>
            </w:r>
            <w:proofErr w:type="gramEnd"/>
            <w:r>
              <w:rPr>
                <w:rFonts w:cs="Arial"/>
                <w:bCs/>
              </w:rPr>
              <w:t xml:space="preserve"> and visitors</w:t>
            </w:r>
          </w:p>
        </w:tc>
        <w:tc>
          <w:tcPr>
            <w:tcW w:w="323" w:type="pct"/>
            <w:shd w:val="clear" w:color="auto" w:fill="ECECEC" w:themeFill="background2"/>
            <w:vAlign w:val="center"/>
          </w:tcPr>
          <w:p w14:paraId="4280C8F5" w14:textId="2368EE1F" w:rsidR="008813F1" w:rsidRPr="008813F1" w:rsidRDefault="008813F1" w:rsidP="00DE1F69">
            <w:pPr>
              <w:spacing w:before="100" w:after="100" w:line="276" w:lineRule="auto"/>
              <w:jc w:val="center"/>
              <w:rPr>
                <w:rFonts w:cs="Arial"/>
                <w:bCs/>
                <w:color w:val="FF6900" w:themeColor="accent5"/>
              </w:rPr>
            </w:pPr>
            <w:r w:rsidRPr="008813F1">
              <w:rPr>
                <w:rFonts w:cs="Arial"/>
                <w:bCs/>
              </w:rPr>
              <w:t>M</w:t>
            </w:r>
          </w:p>
        </w:tc>
        <w:tc>
          <w:tcPr>
            <w:tcW w:w="1720" w:type="pct"/>
            <w:shd w:val="clear" w:color="auto" w:fill="ECECEC" w:themeFill="background2"/>
            <w:vAlign w:val="center"/>
          </w:tcPr>
          <w:p w14:paraId="3FEE24BC" w14:textId="77777777" w:rsidR="008813F1" w:rsidRDefault="008813F1" w:rsidP="00DE1F69">
            <w:pPr>
              <w:pStyle w:val="ListParagraph"/>
              <w:numPr>
                <w:ilvl w:val="0"/>
                <w:numId w:val="9"/>
              </w:numPr>
              <w:spacing w:line="276" w:lineRule="auto"/>
              <w:ind w:left="357" w:right="83" w:hanging="281"/>
              <w:rPr>
                <w:rFonts w:cs="Arial"/>
              </w:rPr>
            </w:pPr>
            <w:r>
              <w:rPr>
                <w:rFonts w:cs="Arial"/>
              </w:rPr>
              <w:t xml:space="preserve">Staff, </w:t>
            </w:r>
            <w:proofErr w:type="gramStart"/>
            <w:r>
              <w:rPr>
                <w:rFonts w:cs="Arial"/>
              </w:rPr>
              <w:t>pupils</w:t>
            </w:r>
            <w:proofErr w:type="gramEnd"/>
            <w:r>
              <w:rPr>
                <w:rFonts w:cs="Arial"/>
              </w:rPr>
              <w:t xml:space="preserve"> and parents are made aware of the main symptoms of norovirus, which are:</w:t>
            </w:r>
          </w:p>
          <w:p w14:paraId="40D8B46D" w14:textId="77777777" w:rsidR="008813F1" w:rsidRDefault="008813F1" w:rsidP="00D51637">
            <w:pPr>
              <w:pStyle w:val="ListParagraph"/>
              <w:numPr>
                <w:ilvl w:val="1"/>
                <w:numId w:val="9"/>
              </w:numPr>
              <w:spacing w:line="276" w:lineRule="auto"/>
              <w:ind w:right="83"/>
              <w:rPr>
                <w:rFonts w:cs="Arial"/>
              </w:rPr>
            </w:pPr>
            <w:r>
              <w:rPr>
                <w:rFonts w:cs="Arial"/>
              </w:rPr>
              <w:t>Feeling sick</w:t>
            </w:r>
          </w:p>
          <w:p w14:paraId="743383A2" w14:textId="77777777" w:rsidR="008813F1" w:rsidRDefault="008813F1" w:rsidP="00D51637">
            <w:pPr>
              <w:pStyle w:val="ListParagraph"/>
              <w:numPr>
                <w:ilvl w:val="1"/>
                <w:numId w:val="9"/>
              </w:numPr>
              <w:spacing w:line="276" w:lineRule="auto"/>
              <w:ind w:right="83"/>
              <w:rPr>
                <w:rFonts w:cs="Arial"/>
              </w:rPr>
            </w:pPr>
            <w:r>
              <w:rPr>
                <w:rFonts w:cs="Arial"/>
              </w:rPr>
              <w:t xml:space="preserve">Being sick </w:t>
            </w:r>
          </w:p>
          <w:p w14:paraId="2F223553" w14:textId="42B5EDBE" w:rsidR="008813F1" w:rsidRDefault="008813F1" w:rsidP="00D51637">
            <w:pPr>
              <w:pStyle w:val="ListParagraph"/>
              <w:numPr>
                <w:ilvl w:val="1"/>
                <w:numId w:val="9"/>
              </w:numPr>
              <w:spacing w:line="276" w:lineRule="auto"/>
              <w:ind w:right="83"/>
              <w:rPr>
                <w:rFonts w:cs="Arial"/>
              </w:rPr>
            </w:pPr>
            <w:r>
              <w:rPr>
                <w:rFonts w:cs="Arial"/>
              </w:rPr>
              <w:t xml:space="preserve">Diarrhoea </w:t>
            </w:r>
          </w:p>
          <w:p w14:paraId="181EB1F8" w14:textId="47F60498" w:rsidR="008813F1" w:rsidRDefault="008813F1" w:rsidP="003F1879">
            <w:pPr>
              <w:pStyle w:val="ListParagraph"/>
              <w:numPr>
                <w:ilvl w:val="0"/>
                <w:numId w:val="9"/>
              </w:numPr>
              <w:spacing w:line="276" w:lineRule="auto"/>
              <w:ind w:right="83"/>
              <w:rPr>
                <w:rFonts w:cs="Arial"/>
              </w:rPr>
            </w:pPr>
            <w:r>
              <w:rPr>
                <w:rFonts w:cs="Arial"/>
              </w:rPr>
              <w:lastRenderedPageBreak/>
              <w:t xml:space="preserve">Staff, </w:t>
            </w:r>
            <w:proofErr w:type="gramStart"/>
            <w:r>
              <w:rPr>
                <w:rFonts w:cs="Arial"/>
              </w:rPr>
              <w:t>pupils</w:t>
            </w:r>
            <w:proofErr w:type="gramEnd"/>
            <w:r>
              <w:rPr>
                <w:rFonts w:cs="Arial"/>
              </w:rPr>
              <w:t xml:space="preserve"> and parents are made aware of the potential other symptoms of norovirus, which are:</w:t>
            </w:r>
          </w:p>
          <w:p w14:paraId="441B18CE" w14:textId="712D3B3E" w:rsidR="008813F1" w:rsidRDefault="008813F1" w:rsidP="003F1879">
            <w:pPr>
              <w:pStyle w:val="ListParagraph"/>
              <w:numPr>
                <w:ilvl w:val="1"/>
                <w:numId w:val="9"/>
              </w:numPr>
              <w:spacing w:line="276" w:lineRule="auto"/>
              <w:ind w:right="83"/>
              <w:rPr>
                <w:rFonts w:cs="Arial"/>
              </w:rPr>
            </w:pPr>
            <w:r>
              <w:rPr>
                <w:rFonts w:cs="Arial"/>
              </w:rPr>
              <w:t>High temperature</w:t>
            </w:r>
          </w:p>
          <w:p w14:paraId="6F46B54D" w14:textId="759FA7E4" w:rsidR="008813F1" w:rsidRDefault="008813F1" w:rsidP="003F1879">
            <w:pPr>
              <w:pStyle w:val="ListParagraph"/>
              <w:numPr>
                <w:ilvl w:val="1"/>
                <w:numId w:val="9"/>
              </w:numPr>
              <w:spacing w:line="276" w:lineRule="auto"/>
              <w:ind w:right="83"/>
              <w:rPr>
                <w:rFonts w:cs="Arial"/>
              </w:rPr>
            </w:pPr>
            <w:r>
              <w:rPr>
                <w:rFonts w:cs="Arial"/>
              </w:rPr>
              <w:t xml:space="preserve">Headache </w:t>
            </w:r>
          </w:p>
          <w:p w14:paraId="08F8CD6B" w14:textId="41C11428" w:rsidR="008813F1" w:rsidRPr="003F1879" w:rsidRDefault="008813F1" w:rsidP="003F1879">
            <w:pPr>
              <w:pStyle w:val="ListParagraph"/>
              <w:numPr>
                <w:ilvl w:val="1"/>
                <w:numId w:val="9"/>
              </w:numPr>
              <w:spacing w:line="276" w:lineRule="auto"/>
              <w:ind w:right="83"/>
              <w:rPr>
                <w:rFonts w:cs="Arial"/>
              </w:rPr>
            </w:pPr>
            <w:r>
              <w:rPr>
                <w:rFonts w:cs="Arial"/>
              </w:rPr>
              <w:t>Aching arms and legs</w:t>
            </w:r>
          </w:p>
          <w:p w14:paraId="763A8E76" w14:textId="77777777" w:rsidR="008813F1" w:rsidRDefault="008813F1" w:rsidP="00D51637">
            <w:pPr>
              <w:pStyle w:val="ListParagraph"/>
              <w:numPr>
                <w:ilvl w:val="0"/>
                <w:numId w:val="9"/>
              </w:numPr>
              <w:spacing w:line="276" w:lineRule="auto"/>
              <w:ind w:right="83"/>
              <w:rPr>
                <w:rFonts w:cs="Arial"/>
              </w:rPr>
            </w:pPr>
            <w:r>
              <w:rPr>
                <w:rFonts w:cs="Arial"/>
              </w:rPr>
              <w:t xml:space="preserve">Staff, </w:t>
            </w:r>
            <w:proofErr w:type="gramStart"/>
            <w:r>
              <w:rPr>
                <w:rFonts w:cs="Arial"/>
              </w:rPr>
              <w:t>pupils</w:t>
            </w:r>
            <w:proofErr w:type="gramEnd"/>
            <w:r>
              <w:rPr>
                <w:rFonts w:cs="Arial"/>
              </w:rPr>
              <w:t xml:space="preserve"> and parents are directed to NHS guidance for further information regarding the symptoms of norovirus. </w:t>
            </w:r>
          </w:p>
          <w:p w14:paraId="64CCD2B2" w14:textId="77777777" w:rsidR="008813F1" w:rsidRDefault="008813F1" w:rsidP="00D51637">
            <w:pPr>
              <w:pStyle w:val="ListParagraph"/>
              <w:numPr>
                <w:ilvl w:val="0"/>
                <w:numId w:val="9"/>
              </w:numPr>
              <w:spacing w:line="276" w:lineRule="auto"/>
              <w:ind w:right="83"/>
              <w:rPr>
                <w:rFonts w:cs="Arial"/>
              </w:rPr>
            </w:pPr>
            <w:r>
              <w:rPr>
                <w:rFonts w:cs="Arial"/>
              </w:rPr>
              <w:t>Staff, pupils and parents are made aware that norovirus is highly infectious and that it can spread in a variety of ways as follows:</w:t>
            </w:r>
          </w:p>
          <w:p w14:paraId="0C2CE764" w14:textId="77777777" w:rsidR="008813F1" w:rsidRDefault="008813F1" w:rsidP="00D51637">
            <w:pPr>
              <w:pStyle w:val="ListParagraph"/>
              <w:numPr>
                <w:ilvl w:val="1"/>
                <w:numId w:val="9"/>
              </w:numPr>
              <w:spacing w:line="276" w:lineRule="auto"/>
              <w:ind w:right="83"/>
              <w:rPr>
                <w:rFonts w:cs="Arial"/>
              </w:rPr>
            </w:pPr>
            <w:r>
              <w:rPr>
                <w:rFonts w:cs="Arial"/>
              </w:rPr>
              <w:t xml:space="preserve">Having close contact with someone with norovirus </w:t>
            </w:r>
          </w:p>
          <w:p w14:paraId="34DDA286" w14:textId="77777777" w:rsidR="008813F1" w:rsidRDefault="008813F1" w:rsidP="00D51637">
            <w:pPr>
              <w:pStyle w:val="ListParagraph"/>
              <w:numPr>
                <w:ilvl w:val="1"/>
                <w:numId w:val="9"/>
              </w:numPr>
              <w:spacing w:line="276" w:lineRule="auto"/>
              <w:ind w:right="83"/>
              <w:rPr>
                <w:rFonts w:cs="Arial"/>
              </w:rPr>
            </w:pPr>
            <w:r>
              <w:rPr>
                <w:rFonts w:cs="Arial"/>
              </w:rPr>
              <w:t xml:space="preserve">Touching surfaces or objects that have norovirus on them, then touching your mouth </w:t>
            </w:r>
          </w:p>
          <w:p w14:paraId="61AA4235" w14:textId="2C5ACCBC" w:rsidR="008813F1" w:rsidRPr="00D51637" w:rsidRDefault="008813F1" w:rsidP="00D51637">
            <w:pPr>
              <w:pStyle w:val="ListParagraph"/>
              <w:numPr>
                <w:ilvl w:val="1"/>
                <w:numId w:val="9"/>
              </w:numPr>
              <w:spacing w:line="276" w:lineRule="auto"/>
              <w:ind w:right="83"/>
              <w:rPr>
                <w:rFonts w:cs="Arial"/>
              </w:rPr>
            </w:pPr>
            <w:r>
              <w:rPr>
                <w:rFonts w:cs="Arial"/>
              </w:rPr>
              <w:t xml:space="preserve">Eating food that has been prepared or handled by someone with norovirus  </w:t>
            </w:r>
          </w:p>
        </w:tc>
        <w:tc>
          <w:tcPr>
            <w:tcW w:w="1399" w:type="pct"/>
            <w:shd w:val="clear" w:color="auto" w:fill="ECECEC" w:themeFill="background2"/>
            <w:vAlign w:val="center"/>
          </w:tcPr>
          <w:p w14:paraId="5BBAD7F9" w14:textId="5657644D" w:rsidR="008813F1" w:rsidRPr="00AB3292" w:rsidRDefault="008813F1" w:rsidP="005B5A04">
            <w:pPr>
              <w:pStyle w:val="ListParagraph"/>
              <w:numPr>
                <w:ilvl w:val="0"/>
                <w:numId w:val="14"/>
              </w:numPr>
              <w:spacing w:after="0"/>
              <w:ind w:left="365" w:right="86" w:hanging="283"/>
            </w:pPr>
            <w:r>
              <w:lastRenderedPageBreak/>
              <w:t>Publish poster and NHS advice on social media and website</w:t>
            </w:r>
          </w:p>
        </w:tc>
        <w:tc>
          <w:tcPr>
            <w:tcW w:w="538" w:type="pct"/>
            <w:shd w:val="clear" w:color="auto" w:fill="ECECEC" w:themeFill="background2"/>
            <w:vAlign w:val="center"/>
          </w:tcPr>
          <w:p w14:paraId="29FC5ACD" w14:textId="62DF3316" w:rsidR="008813F1" w:rsidRPr="008813F1" w:rsidRDefault="008813F1" w:rsidP="00DE1F69">
            <w:pPr>
              <w:spacing w:before="100" w:after="100" w:line="276" w:lineRule="auto"/>
              <w:jc w:val="center"/>
              <w:rPr>
                <w:color w:val="FF6900" w:themeColor="accent5"/>
              </w:rPr>
            </w:pPr>
            <w:r w:rsidRPr="008813F1">
              <w:t>HT</w:t>
            </w:r>
          </w:p>
        </w:tc>
      </w:tr>
      <w:tr w:rsidR="008813F1" w:rsidRPr="009F2C56" w14:paraId="5FBDA7DE" w14:textId="77777777" w:rsidTr="008813F1">
        <w:trPr>
          <w:trHeight w:val="638"/>
          <w:jc w:val="center"/>
        </w:trPr>
        <w:tc>
          <w:tcPr>
            <w:tcW w:w="589" w:type="pct"/>
            <w:shd w:val="clear" w:color="auto" w:fill="FFFFFF" w:themeFill="background1"/>
            <w:vAlign w:val="center"/>
          </w:tcPr>
          <w:p w14:paraId="672F6CE0" w14:textId="1416256B" w:rsidR="008813F1" w:rsidRDefault="008813F1" w:rsidP="00DE1F69">
            <w:pPr>
              <w:tabs>
                <w:tab w:val="left" w:pos="1560"/>
              </w:tabs>
              <w:spacing w:before="100" w:after="100"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Norovirus spreading via close contact </w:t>
            </w:r>
          </w:p>
        </w:tc>
        <w:tc>
          <w:tcPr>
            <w:tcW w:w="431" w:type="pct"/>
            <w:shd w:val="clear" w:color="auto" w:fill="FFFFFF" w:themeFill="background1"/>
            <w:vAlign w:val="center"/>
          </w:tcPr>
          <w:p w14:paraId="2170C3C4" w14:textId="1C700824" w:rsidR="008813F1" w:rsidRDefault="008813F1" w:rsidP="00DE1F69">
            <w:pPr>
              <w:spacing w:before="100" w:after="100" w:line="276" w:lineRule="auto"/>
              <w:jc w:val="center"/>
              <w:rPr>
                <w:rFonts w:cs="Arial"/>
                <w:bCs/>
              </w:rPr>
            </w:pPr>
            <w:r w:rsidRPr="00AB3292">
              <w:rPr>
                <w:rFonts w:cs="Arial"/>
                <w:bCs/>
              </w:rPr>
              <w:t xml:space="preserve">Staff, </w:t>
            </w:r>
            <w:proofErr w:type="gramStart"/>
            <w:r w:rsidRPr="00AB3292">
              <w:rPr>
                <w:rFonts w:cs="Arial"/>
                <w:bCs/>
              </w:rPr>
              <w:t>pupils</w:t>
            </w:r>
            <w:proofErr w:type="gramEnd"/>
            <w:r w:rsidRPr="00AB3292">
              <w:rPr>
                <w:rFonts w:cs="Arial"/>
                <w:bCs/>
              </w:rPr>
              <w:t xml:space="preserve"> and visitors</w:t>
            </w:r>
          </w:p>
        </w:tc>
        <w:tc>
          <w:tcPr>
            <w:tcW w:w="323" w:type="pct"/>
            <w:shd w:val="clear" w:color="auto" w:fill="FFFFFF" w:themeFill="background1"/>
            <w:vAlign w:val="center"/>
          </w:tcPr>
          <w:p w14:paraId="7E12E960" w14:textId="709D6F3C" w:rsidR="008813F1" w:rsidRPr="00DB63E3" w:rsidRDefault="008813F1" w:rsidP="00DE1F69">
            <w:pPr>
              <w:spacing w:before="100" w:after="100" w:line="276" w:lineRule="auto"/>
              <w:jc w:val="center"/>
              <w:rPr>
                <w:rFonts w:cs="Arial"/>
                <w:b/>
                <w:color w:val="FF6900" w:themeColor="accent5"/>
                <w:u w:val="single"/>
              </w:rPr>
            </w:pPr>
            <w:r w:rsidRPr="008813F1">
              <w:rPr>
                <w:rFonts w:cs="Arial"/>
                <w:bCs/>
              </w:rPr>
              <w:t>M</w:t>
            </w:r>
          </w:p>
        </w:tc>
        <w:tc>
          <w:tcPr>
            <w:tcW w:w="1720" w:type="pct"/>
            <w:shd w:val="clear" w:color="auto" w:fill="FFFFFF" w:themeFill="background1"/>
            <w:vAlign w:val="center"/>
          </w:tcPr>
          <w:p w14:paraId="1793B7A4" w14:textId="77777777" w:rsidR="008813F1" w:rsidRDefault="008813F1" w:rsidP="00DE1F69">
            <w:pPr>
              <w:pStyle w:val="ListParagraph"/>
              <w:numPr>
                <w:ilvl w:val="0"/>
                <w:numId w:val="9"/>
              </w:numPr>
              <w:spacing w:line="276" w:lineRule="auto"/>
              <w:ind w:left="357" w:right="83" w:hanging="281"/>
              <w:rPr>
                <w:rFonts w:cs="Arial"/>
              </w:rPr>
            </w:pPr>
            <w:r>
              <w:rPr>
                <w:rFonts w:cs="Arial"/>
              </w:rPr>
              <w:t xml:space="preserve">Staff are made aware that they must not attend school if they have norovirus. </w:t>
            </w:r>
          </w:p>
          <w:p w14:paraId="567E8D91" w14:textId="2DAAA62B" w:rsidR="008813F1" w:rsidRDefault="008813F1" w:rsidP="00DE1F69">
            <w:pPr>
              <w:pStyle w:val="ListParagraph"/>
              <w:numPr>
                <w:ilvl w:val="0"/>
                <w:numId w:val="9"/>
              </w:numPr>
              <w:spacing w:line="276" w:lineRule="auto"/>
              <w:ind w:left="357" w:right="83" w:hanging="281"/>
              <w:rPr>
                <w:rFonts w:cs="Arial"/>
              </w:rPr>
            </w:pPr>
            <w:r>
              <w:rPr>
                <w:rFonts w:cs="Arial"/>
              </w:rPr>
              <w:t xml:space="preserve">Parents are informed that their child must not attend school if they have symptoms of norovirus. </w:t>
            </w:r>
          </w:p>
          <w:p w14:paraId="06B58A67" w14:textId="73F95D2E" w:rsidR="008813F1" w:rsidRDefault="008813F1" w:rsidP="00DE1F69">
            <w:pPr>
              <w:pStyle w:val="ListParagraph"/>
              <w:numPr>
                <w:ilvl w:val="0"/>
                <w:numId w:val="9"/>
              </w:numPr>
              <w:spacing w:line="276" w:lineRule="auto"/>
              <w:ind w:left="357" w:right="83" w:hanging="281"/>
              <w:rPr>
                <w:rFonts w:cs="Arial"/>
              </w:rPr>
            </w:pPr>
            <w:r>
              <w:rPr>
                <w:rFonts w:cs="Arial"/>
              </w:rPr>
              <w:lastRenderedPageBreak/>
              <w:t xml:space="preserve">Staff members and pupils that develop norovirus symptoms while at school will be required to go home as soon as possible. </w:t>
            </w:r>
          </w:p>
          <w:p w14:paraId="36900A67" w14:textId="5E5CD335" w:rsidR="008813F1" w:rsidRPr="009D56C8" w:rsidRDefault="008813F1" w:rsidP="00DE1F69">
            <w:pPr>
              <w:pStyle w:val="ListParagraph"/>
              <w:numPr>
                <w:ilvl w:val="0"/>
                <w:numId w:val="9"/>
              </w:numPr>
              <w:spacing w:line="276" w:lineRule="auto"/>
              <w:ind w:left="357" w:right="83" w:hanging="281"/>
              <w:rPr>
                <w:rFonts w:cs="Arial"/>
              </w:rPr>
            </w:pPr>
            <w:r>
              <w:rPr>
                <w:rFonts w:cs="Arial"/>
              </w:rPr>
              <w:t xml:space="preserve">Staff and parents are informed that they/their child must not return to school until 48 hours after symptoms have stopped and they are well enough to return to school. </w:t>
            </w:r>
          </w:p>
        </w:tc>
        <w:tc>
          <w:tcPr>
            <w:tcW w:w="1399" w:type="pct"/>
            <w:shd w:val="clear" w:color="auto" w:fill="FFFFFF" w:themeFill="background1"/>
            <w:vAlign w:val="center"/>
          </w:tcPr>
          <w:p w14:paraId="4EEBD514" w14:textId="0685E3D2" w:rsidR="008813F1" w:rsidRPr="009D56C8" w:rsidRDefault="005B5A04" w:rsidP="005B5A04">
            <w:pPr>
              <w:pStyle w:val="ListParagraph"/>
              <w:numPr>
                <w:ilvl w:val="0"/>
                <w:numId w:val="9"/>
              </w:numPr>
              <w:spacing w:after="0"/>
              <w:ind w:right="86"/>
            </w:pPr>
            <w:r>
              <w:lastRenderedPageBreak/>
              <w:t>Publish poster and NHS advice on social media and website</w:t>
            </w:r>
          </w:p>
        </w:tc>
        <w:tc>
          <w:tcPr>
            <w:tcW w:w="538" w:type="pct"/>
            <w:shd w:val="clear" w:color="auto" w:fill="FFFFFF" w:themeFill="background1"/>
            <w:vAlign w:val="center"/>
          </w:tcPr>
          <w:p w14:paraId="485A3AEE" w14:textId="7C42A2B5" w:rsidR="008813F1" w:rsidRPr="008813F1" w:rsidRDefault="008813F1" w:rsidP="00DE1F69">
            <w:pPr>
              <w:spacing w:before="100" w:after="100" w:line="276" w:lineRule="auto"/>
              <w:jc w:val="center"/>
              <w:rPr>
                <w:color w:val="FF6900" w:themeColor="accent5"/>
              </w:rPr>
            </w:pPr>
            <w:r w:rsidRPr="008813F1">
              <w:t>HT</w:t>
            </w:r>
          </w:p>
        </w:tc>
      </w:tr>
      <w:tr w:rsidR="008813F1" w:rsidRPr="009F2C56" w14:paraId="47FCFA3C" w14:textId="77777777" w:rsidTr="008813F1">
        <w:trPr>
          <w:trHeight w:val="1205"/>
          <w:jc w:val="center"/>
        </w:trPr>
        <w:tc>
          <w:tcPr>
            <w:tcW w:w="589" w:type="pct"/>
            <w:shd w:val="clear" w:color="auto" w:fill="ECECEC" w:themeFill="background2"/>
            <w:vAlign w:val="center"/>
          </w:tcPr>
          <w:p w14:paraId="0E39BA6E" w14:textId="60059898" w:rsidR="008813F1" w:rsidRDefault="008813F1" w:rsidP="00DE1F69">
            <w:pPr>
              <w:tabs>
                <w:tab w:val="left" w:pos="1560"/>
              </w:tabs>
              <w:spacing w:before="100" w:after="100"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Norovirus spreading via surfaces and objects having the virus on them</w:t>
            </w:r>
          </w:p>
        </w:tc>
        <w:tc>
          <w:tcPr>
            <w:tcW w:w="431" w:type="pct"/>
            <w:shd w:val="clear" w:color="auto" w:fill="ECECEC" w:themeFill="background2"/>
            <w:vAlign w:val="center"/>
          </w:tcPr>
          <w:p w14:paraId="57B1CE8D" w14:textId="10F514B6" w:rsidR="008813F1" w:rsidRDefault="008813F1" w:rsidP="00DE1F69">
            <w:pPr>
              <w:spacing w:before="100" w:after="100" w:line="276" w:lineRule="auto"/>
              <w:jc w:val="center"/>
              <w:rPr>
                <w:rFonts w:cs="Arial"/>
                <w:bCs/>
              </w:rPr>
            </w:pPr>
            <w:r w:rsidRPr="00AB3292">
              <w:rPr>
                <w:rFonts w:cs="Arial"/>
                <w:bCs/>
              </w:rPr>
              <w:t xml:space="preserve">Staff, </w:t>
            </w:r>
            <w:proofErr w:type="gramStart"/>
            <w:r w:rsidRPr="00AB3292">
              <w:rPr>
                <w:rFonts w:cs="Arial"/>
                <w:bCs/>
              </w:rPr>
              <w:t>pupils</w:t>
            </w:r>
            <w:proofErr w:type="gramEnd"/>
            <w:r w:rsidRPr="00AB3292">
              <w:rPr>
                <w:rFonts w:cs="Arial"/>
                <w:bCs/>
              </w:rPr>
              <w:t xml:space="preserve"> and visitors</w:t>
            </w:r>
          </w:p>
        </w:tc>
        <w:tc>
          <w:tcPr>
            <w:tcW w:w="323" w:type="pct"/>
            <w:shd w:val="clear" w:color="auto" w:fill="ECECEC" w:themeFill="background2"/>
            <w:vAlign w:val="center"/>
          </w:tcPr>
          <w:p w14:paraId="5B4DCF18" w14:textId="70FF168F" w:rsidR="008813F1" w:rsidRPr="00DB63E3" w:rsidRDefault="005B5A04" w:rsidP="00DE1F69">
            <w:pPr>
              <w:spacing w:before="100" w:after="100" w:line="276" w:lineRule="auto"/>
              <w:jc w:val="center"/>
              <w:rPr>
                <w:rFonts w:cs="Arial"/>
                <w:b/>
                <w:color w:val="FF6900" w:themeColor="accent5"/>
                <w:u w:val="single"/>
              </w:rPr>
            </w:pPr>
            <w:r w:rsidRPr="008813F1">
              <w:rPr>
                <w:rFonts w:cs="Arial"/>
                <w:bCs/>
              </w:rPr>
              <w:t>M</w:t>
            </w:r>
          </w:p>
        </w:tc>
        <w:tc>
          <w:tcPr>
            <w:tcW w:w="1720" w:type="pct"/>
            <w:shd w:val="clear" w:color="auto" w:fill="ECECEC" w:themeFill="background2"/>
            <w:vAlign w:val="center"/>
          </w:tcPr>
          <w:p w14:paraId="57E1E462" w14:textId="2A0A0B6B" w:rsidR="008813F1" w:rsidRDefault="008813F1" w:rsidP="00DE1F69">
            <w:pPr>
              <w:pStyle w:val="ListParagraph"/>
              <w:numPr>
                <w:ilvl w:val="0"/>
                <w:numId w:val="9"/>
              </w:numPr>
              <w:spacing w:line="276" w:lineRule="auto"/>
              <w:ind w:left="357" w:right="83" w:hanging="281"/>
              <w:rPr>
                <w:rFonts w:cs="Arial"/>
              </w:rPr>
            </w:pPr>
            <w:r>
              <w:rPr>
                <w:rFonts w:cs="Arial"/>
              </w:rPr>
              <w:t xml:space="preserve">Good handwashing and general hygiene practices are encouraged throughout the school, </w:t>
            </w:r>
            <w:proofErr w:type="gramStart"/>
            <w:r>
              <w:rPr>
                <w:rFonts w:cs="Arial"/>
              </w:rPr>
              <w:t>e.g.</w:t>
            </w:r>
            <w:proofErr w:type="gramEnd"/>
            <w:r>
              <w:rPr>
                <w:rFonts w:cs="Arial"/>
              </w:rPr>
              <w:t xml:space="preserve"> via posters. </w:t>
            </w:r>
          </w:p>
          <w:p w14:paraId="1932ACAB" w14:textId="77777777" w:rsidR="008813F1" w:rsidRDefault="008813F1" w:rsidP="00DE1F69">
            <w:pPr>
              <w:pStyle w:val="ListParagraph"/>
              <w:numPr>
                <w:ilvl w:val="0"/>
                <w:numId w:val="9"/>
              </w:numPr>
              <w:spacing w:line="276" w:lineRule="auto"/>
              <w:ind w:left="357" w:right="83" w:hanging="281"/>
              <w:rPr>
                <w:rFonts w:cs="Arial"/>
              </w:rPr>
            </w:pPr>
            <w:r>
              <w:rPr>
                <w:rFonts w:cs="Arial"/>
              </w:rPr>
              <w:t xml:space="preserve">Sufficient and appropriate handwashing facilities are provided throughout the school. </w:t>
            </w:r>
          </w:p>
          <w:p w14:paraId="481CEA98" w14:textId="77777777" w:rsidR="008813F1" w:rsidRDefault="008813F1" w:rsidP="00DE1F69">
            <w:pPr>
              <w:pStyle w:val="ListParagraph"/>
              <w:numPr>
                <w:ilvl w:val="0"/>
                <w:numId w:val="9"/>
              </w:numPr>
              <w:spacing w:line="276" w:lineRule="auto"/>
              <w:ind w:left="357" w:right="83" w:hanging="281"/>
              <w:rPr>
                <w:rFonts w:cs="Arial"/>
              </w:rPr>
            </w:pPr>
            <w:r>
              <w:rPr>
                <w:rFonts w:cs="Arial"/>
              </w:rPr>
              <w:t xml:space="preserve">Staff and pupils are informed that alcohol-based hand sanitiser is not a suitable alternative to handwashing as they do not kill norovirus. </w:t>
            </w:r>
          </w:p>
          <w:p w14:paraId="1366804A" w14:textId="77777777" w:rsidR="008813F1" w:rsidRDefault="008813F1" w:rsidP="00DE1F69">
            <w:pPr>
              <w:pStyle w:val="ListParagraph"/>
              <w:numPr>
                <w:ilvl w:val="0"/>
                <w:numId w:val="9"/>
              </w:numPr>
              <w:spacing w:line="276" w:lineRule="auto"/>
              <w:ind w:left="357" w:right="83" w:hanging="281"/>
              <w:rPr>
                <w:rFonts w:cs="Arial"/>
              </w:rPr>
            </w:pPr>
            <w:r>
              <w:rPr>
                <w:rFonts w:cs="Arial"/>
              </w:rPr>
              <w:t xml:space="preserve">Where necessary, pupils are supervised by staff when washing their hands. </w:t>
            </w:r>
          </w:p>
          <w:p w14:paraId="530EAFE6" w14:textId="31A46A60" w:rsidR="008813F1" w:rsidRPr="009D56C8" w:rsidRDefault="008813F1" w:rsidP="00DE1F69">
            <w:pPr>
              <w:pStyle w:val="ListParagraph"/>
              <w:numPr>
                <w:ilvl w:val="0"/>
                <w:numId w:val="9"/>
              </w:numPr>
              <w:spacing w:line="276" w:lineRule="auto"/>
              <w:ind w:left="357" w:right="83" w:hanging="281"/>
              <w:rPr>
                <w:rFonts w:cs="Arial"/>
              </w:rPr>
            </w:pPr>
            <w:r>
              <w:rPr>
                <w:rFonts w:cs="Arial"/>
              </w:rPr>
              <w:t xml:space="preserve">There are robust cleaning measures in place and enhanced measures are implemented if required, as advised by the school’s UKHSA local health protection team (HPT). </w:t>
            </w:r>
          </w:p>
        </w:tc>
        <w:tc>
          <w:tcPr>
            <w:tcW w:w="1399" w:type="pct"/>
            <w:shd w:val="clear" w:color="auto" w:fill="ECECEC" w:themeFill="background2"/>
            <w:vAlign w:val="center"/>
          </w:tcPr>
          <w:p w14:paraId="757EDEC5" w14:textId="250B5205" w:rsidR="008813F1" w:rsidRPr="009D56C8" w:rsidRDefault="008813F1" w:rsidP="008813F1">
            <w:pPr>
              <w:pStyle w:val="ListParagraph"/>
              <w:numPr>
                <w:ilvl w:val="0"/>
                <w:numId w:val="9"/>
              </w:numPr>
              <w:spacing w:after="0"/>
              <w:ind w:right="86"/>
            </w:pPr>
            <w:r>
              <w:t>Refer to COVID procedures highlighting soap and water rather than sanitiser (staff meeting and ALL STAFF e-mail updates)</w:t>
            </w:r>
          </w:p>
        </w:tc>
        <w:tc>
          <w:tcPr>
            <w:tcW w:w="538" w:type="pct"/>
            <w:shd w:val="clear" w:color="auto" w:fill="ECECEC" w:themeFill="background2"/>
            <w:vAlign w:val="center"/>
          </w:tcPr>
          <w:p w14:paraId="1F353211" w14:textId="0F65C1CE" w:rsidR="008813F1" w:rsidRPr="008813F1" w:rsidRDefault="008813F1" w:rsidP="00DE1F69">
            <w:pPr>
              <w:spacing w:before="100" w:after="100" w:line="276" w:lineRule="auto"/>
              <w:jc w:val="center"/>
              <w:rPr>
                <w:color w:val="FF6900" w:themeColor="accent5"/>
              </w:rPr>
            </w:pPr>
            <w:r w:rsidRPr="008813F1">
              <w:t>HT</w:t>
            </w:r>
          </w:p>
        </w:tc>
      </w:tr>
      <w:tr w:rsidR="008813F1" w:rsidRPr="009F2C56" w14:paraId="72213A9A" w14:textId="77777777" w:rsidTr="008813F1">
        <w:trPr>
          <w:trHeight w:val="780"/>
          <w:jc w:val="center"/>
        </w:trPr>
        <w:tc>
          <w:tcPr>
            <w:tcW w:w="589" w:type="pct"/>
            <w:shd w:val="clear" w:color="auto" w:fill="FFFFFF" w:themeFill="background1"/>
            <w:vAlign w:val="center"/>
          </w:tcPr>
          <w:p w14:paraId="7693A3C5" w14:textId="24C8AD36" w:rsidR="008813F1" w:rsidRDefault="008813F1" w:rsidP="00DE1F69">
            <w:pPr>
              <w:tabs>
                <w:tab w:val="left" w:pos="1560"/>
              </w:tabs>
              <w:spacing w:before="100" w:after="100"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lastRenderedPageBreak/>
              <w:t>Norovirus spreading via food preparation and handling</w:t>
            </w:r>
          </w:p>
        </w:tc>
        <w:tc>
          <w:tcPr>
            <w:tcW w:w="431" w:type="pct"/>
            <w:shd w:val="clear" w:color="auto" w:fill="FFFFFF" w:themeFill="background1"/>
            <w:vAlign w:val="center"/>
          </w:tcPr>
          <w:p w14:paraId="18FEA565" w14:textId="25285679" w:rsidR="008813F1" w:rsidRDefault="008813F1" w:rsidP="00DE1F69">
            <w:pPr>
              <w:spacing w:before="100" w:after="100" w:line="276" w:lineRule="auto"/>
              <w:jc w:val="center"/>
              <w:rPr>
                <w:rFonts w:cs="Arial"/>
                <w:bCs/>
              </w:rPr>
            </w:pPr>
            <w:r w:rsidRPr="00AB3292">
              <w:rPr>
                <w:rFonts w:cs="Arial"/>
                <w:bCs/>
              </w:rPr>
              <w:t xml:space="preserve">Staff, </w:t>
            </w:r>
            <w:proofErr w:type="gramStart"/>
            <w:r w:rsidRPr="00AB3292">
              <w:rPr>
                <w:rFonts w:cs="Arial"/>
                <w:bCs/>
              </w:rPr>
              <w:t>pupils</w:t>
            </w:r>
            <w:proofErr w:type="gramEnd"/>
            <w:r w:rsidRPr="00AB3292">
              <w:rPr>
                <w:rFonts w:cs="Arial"/>
                <w:bCs/>
              </w:rPr>
              <w:t xml:space="preserve"> and visitors</w:t>
            </w:r>
          </w:p>
        </w:tc>
        <w:tc>
          <w:tcPr>
            <w:tcW w:w="323" w:type="pct"/>
            <w:shd w:val="clear" w:color="auto" w:fill="FFFFFF" w:themeFill="background1"/>
            <w:vAlign w:val="center"/>
          </w:tcPr>
          <w:p w14:paraId="7C1BCBA9" w14:textId="72321443" w:rsidR="008813F1" w:rsidRPr="00DB63E3" w:rsidRDefault="005B5A04" w:rsidP="00DE1F69">
            <w:pPr>
              <w:spacing w:before="100" w:after="100" w:line="276" w:lineRule="auto"/>
              <w:jc w:val="center"/>
              <w:rPr>
                <w:rFonts w:cs="Arial"/>
                <w:b/>
                <w:color w:val="FF6900" w:themeColor="accent5"/>
                <w:u w:val="single"/>
              </w:rPr>
            </w:pPr>
            <w:r w:rsidRPr="008813F1">
              <w:rPr>
                <w:rFonts w:cs="Arial"/>
                <w:bCs/>
              </w:rPr>
              <w:t>M</w:t>
            </w:r>
          </w:p>
        </w:tc>
        <w:tc>
          <w:tcPr>
            <w:tcW w:w="1720" w:type="pct"/>
            <w:shd w:val="clear" w:color="auto" w:fill="FFFFFF" w:themeFill="background1"/>
            <w:vAlign w:val="center"/>
          </w:tcPr>
          <w:p w14:paraId="0E94017C" w14:textId="77777777" w:rsidR="008813F1" w:rsidRDefault="008813F1" w:rsidP="00DE1F69">
            <w:pPr>
              <w:pStyle w:val="ListParagraph"/>
              <w:numPr>
                <w:ilvl w:val="0"/>
                <w:numId w:val="9"/>
              </w:numPr>
              <w:spacing w:line="276" w:lineRule="auto"/>
              <w:ind w:left="357" w:right="83" w:hanging="281"/>
              <w:rPr>
                <w:rFonts w:cs="Arial"/>
              </w:rPr>
            </w:pPr>
            <w:r>
              <w:rPr>
                <w:rFonts w:cs="Arial"/>
              </w:rPr>
              <w:t xml:space="preserve">Food preparation and eating areas are thoroughly cleaned and disinfected before and after use. </w:t>
            </w:r>
          </w:p>
          <w:p w14:paraId="679E9353" w14:textId="5E64C948" w:rsidR="008813F1" w:rsidRDefault="008813F1" w:rsidP="00DE1F69">
            <w:pPr>
              <w:pStyle w:val="ListParagraph"/>
              <w:numPr>
                <w:ilvl w:val="0"/>
                <w:numId w:val="9"/>
              </w:numPr>
              <w:spacing w:line="276" w:lineRule="auto"/>
              <w:ind w:left="357" w:right="83" w:hanging="281"/>
              <w:rPr>
                <w:rFonts w:cs="Arial"/>
              </w:rPr>
            </w:pPr>
            <w:r>
              <w:rPr>
                <w:rFonts w:cs="Arial"/>
              </w:rPr>
              <w:t xml:space="preserve">Staff do not prepare or handle food if they have symptoms of norovirus or if they have been symptomatic within the last 48 hours. </w:t>
            </w:r>
          </w:p>
          <w:p w14:paraId="51610688" w14:textId="1A57E9D8" w:rsidR="008813F1" w:rsidRPr="009D56C8" w:rsidRDefault="008813F1" w:rsidP="00DE1F69">
            <w:pPr>
              <w:pStyle w:val="ListParagraph"/>
              <w:numPr>
                <w:ilvl w:val="0"/>
                <w:numId w:val="9"/>
              </w:numPr>
              <w:spacing w:line="276" w:lineRule="auto"/>
              <w:ind w:left="357" w:right="83" w:hanging="281"/>
              <w:rPr>
                <w:rFonts w:cs="Arial"/>
              </w:rPr>
            </w:pPr>
            <w:r>
              <w:rPr>
                <w:rFonts w:cs="Arial"/>
              </w:rPr>
              <w:t xml:space="preserve">Serving and eating utensils are thoroughly cleaned before and after use. </w:t>
            </w:r>
          </w:p>
        </w:tc>
        <w:tc>
          <w:tcPr>
            <w:tcW w:w="1399" w:type="pct"/>
            <w:shd w:val="clear" w:color="auto" w:fill="FFFFFF" w:themeFill="background1"/>
            <w:vAlign w:val="center"/>
          </w:tcPr>
          <w:p w14:paraId="12447E3A" w14:textId="1849F443" w:rsidR="008813F1" w:rsidRPr="009D56C8" w:rsidRDefault="005B5A04" w:rsidP="005B5A04">
            <w:pPr>
              <w:pStyle w:val="ListParagraph"/>
              <w:numPr>
                <w:ilvl w:val="0"/>
                <w:numId w:val="9"/>
              </w:numPr>
              <w:spacing w:after="0"/>
              <w:ind w:right="86"/>
            </w:pPr>
            <w:r>
              <w:t>Send RA to SMSA (Mrs Hollier)</w:t>
            </w:r>
          </w:p>
        </w:tc>
        <w:tc>
          <w:tcPr>
            <w:tcW w:w="538" w:type="pct"/>
            <w:shd w:val="clear" w:color="auto" w:fill="FFFFFF" w:themeFill="background1"/>
            <w:vAlign w:val="center"/>
          </w:tcPr>
          <w:p w14:paraId="68AB4358" w14:textId="0DAAF2D2" w:rsidR="008813F1" w:rsidRPr="005B5A04" w:rsidRDefault="005B5A04" w:rsidP="00DE1F69">
            <w:pPr>
              <w:spacing w:before="100" w:after="100" w:line="276" w:lineRule="auto"/>
              <w:jc w:val="center"/>
              <w:rPr>
                <w:color w:val="FF6900" w:themeColor="accent5"/>
              </w:rPr>
            </w:pPr>
            <w:r w:rsidRPr="005B5A04">
              <w:t>HT</w:t>
            </w:r>
          </w:p>
        </w:tc>
      </w:tr>
      <w:tr w:rsidR="008813F1" w:rsidRPr="009F2C56" w14:paraId="13F10CAB" w14:textId="77777777" w:rsidTr="008813F1">
        <w:trPr>
          <w:trHeight w:val="1205"/>
          <w:jc w:val="center"/>
        </w:trPr>
        <w:tc>
          <w:tcPr>
            <w:tcW w:w="589" w:type="pct"/>
            <w:shd w:val="clear" w:color="auto" w:fill="ECECEC" w:themeFill="background2"/>
            <w:vAlign w:val="center"/>
          </w:tcPr>
          <w:p w14:paraId="34EAC68B" w14:textId="5E733C5F" w:rsidR="008813F1" w:rsidRDefault="008813F1" w:rsidP="00DE1F69">
            <w:pPr>
              <w:tabs>
                <w:tab w:val="left" w:pos="1560"/>
              </w:tabs>
              <w:spacing w:before="100" w:after="100"/>
              <w:jc w:val="center"/>
              <w:rPr>
                <w:rFonts w:cs="Arial"/>
              </w:rPr>
            </w:pPr>
            <w:r>
              <w:rPr>
                <w:rFonts w:cs="Arial"/>
              </w:rPr>
              <w:t>Inadequate communication with school community</w:t>
            </w:r>
          </w:p>
        </w:tc>
        <w:tc>
          <w:tcPr>
            <w:tcW w:w="431" w:type="pct"/>
            <w:shd w:val="clear" w:color="auto" w:fill="ECECEC" w:themeFill="background2"/>
            <w:vAlign w:val="center"/>
          </w:tcPr>
          <w:p w14:paraId="2DCF8CC0" w14:textId="3AD97D8A" w:rsidR="008813F1" w:rsidRDefault="008813F1" w:rsidP="00DE1F69">
            <w:pPr>
              <w:spacing w:before="100" w:after="100"/>
              <w:jc w:val="center"/>
              <w:rPr>
                <w:rFonts w:cs="Arial"/>
                <w:bCs/>
              </w:rPr>
            </w:pPr>
            <w:r w:rsidRPr="00AB3292">
              <w:rPr>
                <w:rFonts w:cs="Arial"/>
                <w:bCs/>
              </w:rPr>
              <w:t>Staff, pupils</w:t>
            </w:r>
            <w:r>
              <w:rPr>
                <w:rFonts w:cs="Arial"/>
                <w:bCs/>
              </w:rPr>
              <w:t xml:space="preserve">, </w:t>
            </w:r>
            <w:proofErr w:type="gramStart"/>
            <w:r>
              <w:rPr>
                <w:rFonts w:cs="Arial"/>
                <w:bCs/>
              </w:rPr>
              <w:t>parents</w:t>
            </w:r>
            <w:proofErr w:type="gramEnd"/>
            <w:r w:rsidRPr="00AB3292">
              <w:rPr>
                <w:rFonts w:cs="Arial"/>
                <w:bCs/>
              </w:rPr>
              <w:t xml:space="preserve"> and visitors</w:t>
            </w:r>
          </w:p>
        </w:tc>
        <w:tc>
          <w:tcPr>
            <w:tcW w:w="323" w:type="pct"/>
            <w:shd w:val="clear" w:color="auto" w:fill="ECECEC" w:themeFill="background2"/>
            <w:vAlign w:val="center"/>
          </w:tcPr>
          <w:p w14:paraId="0E577BD1" w14:textId="282DD8E8" w:rsidR="008813F1" w:rsidRPr="005B5A04" w:rsidRDefault="005B5A04" w:rsidP="00DE1F69">
            <w:pPr>
              <w:spacing w:before="100" w:after="100"/>
              <w:jc w:val="center"/>
              <w:rPr>
                <w:rFonts w:cs="Arial"/>
                <w:bCs/>
                <w:color w:val="FF6900" w:themeColor="accent5"/>
              </w:rPr>
            </w:pPr>
            <w:r w:rsidRPr="005B5A04">
              <w:rPr>
                <w:rFonts w:cs="Arial"/>
                <w:bCs/>
              </w:rPr>
              <w:t>L</w:t>
            </w:r>
          </w:p>
        </w:tc>
        <w:tc>
          <w:tcPr>
            <w:tcW w:w="1720" w:type="pct"/>
            <w:shd w:val="clear" w:color="auto" w:fill="ECECEC" w:themeFill="background2"/>
            <w:vAlign w:val="center"/>
          </w:tcPr>
          <w:p w14:paraId="36DD998A" w14:textId="69BDD40D" w:rsidR="008813F1" w:rsidRDefault="008813F1" w:rsidP="00DE1F69">
            <w:pPr>
              <w:pStyle w:val="ListParagraph"/>
              <w:numPr>
                <w:ilvl w:val="0"/>
                <w:numId w:val="9"/>
              </w:numPr>
              <w:ind w:left="357" w:right="83" w:hanging="281"/>
              <w:rPr>
                <w:rFonts w:cs="Arial"/>
              </w:rPr>
            </w:pPr>
            <w:r>
              <w:rPr>
                <w:rFonts w:cs="Arial"/>
              </w:rPr>
              <w:t xml:space="preserve">Staff, parents and pupils are informed of the main symptoms of norovirus and what they can do to stop it spreading </w:t>
            </w:r>
            <w:proofErr w:type="gramStart"/>
            <w:r>
              <w:rPr>
                <w:rFonts w:cs="Arial"/>
              </w:rPr>
              <w:t>e.g.</w:t>
            </w:r>
            <w:proofErr w:type="gramEnd"/>
            <w:r>
              <w:rPr>
                <w:rFonts w:cs="Arial"/>
              </w:rPr>
              <w:t xml:space="preserve"> via posters, email, newsletters and the school website. </w:t>
            </w:r>
          </w:p>
          <w:p w14:paraId="6B1D0984" w14:textId="77777777" w:rsidR="008813F1" w:rsidRDefault="008813F1" w:rsidP="00AC28E8">
            <w:pPr>
              <w:pStyle w:val="ListParagraph"/>
              <w:numPr>
                <w:ilvl w:val="0"/>
                <w:numId w:val="9"/>
              </w:numPr>
              <w:ind w:left="357" w:right="83" w:hanging="281"/>
              <w:rPr>
                <w:rFonts w:cs="Arial"/>
              </w:rPr>
            </w:pPr>
            <w:r>
              <w:rPr>
                <w:rFonts w:cs="Arial"/>
              </w:rPr>
              <w:t xml:space="preserve">Staff and parents are informed of what they should do if they/their child develops norovirus symptoms. </w:t>
            </w:r>
          </w:p>
          <w:p w14:paraId="4D35C124" w14:textId="33386D39" w:rsidR="008813F1" w:rsidRPr="00AC28E8" w:rsidRDefault="008813F1" w:rsidP="00AC28E8">
            <w:pPr>
              <w:pStyle w:val="ListParagraph"/>
              <w:numPr>
                <w:ilvl w:val="0"/>
                <w:numId w:val="9"/>
              </w:numPr>
              <w:ind w:left="357" w:right="83" w:hanging="281"/>
              <w:rPr>
                <w:rFonts w:cs="Arial"/>
              </w:rPr>
            </w:pPr>
            <w:r>
              <w:rPr>
                <w:rFonts w:cs="Arial"/>
              </w:rPr>
              <w:t xml:space="preserve">Staff, pupils, </w:t>
            </w:r>
            <w:proofErr w:type="gramStart"/>
            <w:r>
              <w:rPr>
                <w:rFonts w:cs="Arial"/>
              </w:rPr>
              <w:t>parents</w:t>
            </w:r>
            <w:proofErr w:type="gramEnd"/>
            <w:r>
              <w:rPr>
                <w:rFonts w:cs="Arial"/>
              </w:rPr>
              <w:t xml:space="preserve"> and visitors are informed of any infection control measures that are in place to stop the spread of norovirus. </w:t>
            </w:r>
          </w:p>
        </w:tc>
        <w:tc>
          <w:tcPr>
            <w:tcW w:w="1399" w:type="pct"/>
            <w:shd w:val="clear" w:color="auto" w:fill="ECECEC" w:themeFill="background2"/>
            <w:vAlign w:val="center"/>
          </w:tcPr>
          <w:p w14:paraId="223F4F1B" w14:textId="5C52B353" w:rsidR="008813F1" w:rsidRPr="009D56C8" w:rsidRDefault="005B5A04" w:rsidP="005B5A04">
            <w:pPr>
              <w:pStyle w:val="ListParagraph"/>
              <w:numPr>
                <w:ilvl w:val="0"/>
                <w:numId w:val="9"/>
              </w:numPr>
              <w:spacing w:after="0"/>
              <w:ind w:right="86"/>
            </w:pPr>
            <w:r>
              <w:t>Advice to visitors at front desk</w:t>
            </w:r>
          </w:p>
        </w:tc>
        <w:tc>
          <w:tcPr>
            <w:tcW w:w="538" w:type="pct"/>
            <w:shd w:val="clear" w:color="auto" w:fill="ECECEC" w:themeFill="background2"/>
            <w:vAlign w:val="center"/>
          </w:tcPr>
          <w:p w14:paraId="71CA8E28" w14:textId="14E76760" w:rsidR="008813F1" w:rsidRPr="005B5A04" w:rsidRDefault="005B5A04" w:rsidP="00DE1F69">
            <w:pPr>
              <w:spacing w:before="100" w:after="100"/>
              <w:jc w:val="center"/>
              <w:rPr>
                <w:color w:val="FF6900" w:themeColor="accent5"/>
              </w:rPr>
            </w:pPr>
            <w:r w:rsidRPr="005B5A04">
              <w:t>HT</w:t>
            </w:r>
          </w:p>
        </w:tc>
      </w:tr>
      <w:tr w:rsidR="008813F1" w:rsidRPr="009F2C56" w14:paraId="4663A4EB" w14:textId="77777777" w:rsidTr="008813F1">
        <w:trPr>
          <w:trHeight w:val="1205"/>
          <w:jc w:val="center"/>
        </w:trPr>
        <w:tc>
          <w:tcPr>
            <w:tcW w:w="589" w:type="pct"/>
            <w:shd w:val="clear" w:color="auto" w:fill="FFFFFF" w:themeFill="background1"/>
            <w:vAlign w:val="center"/>
          </w:tcPr>
          <w:p w14:paraId="2E0899EF" w14:textId="24C80243" w:rsidR="008813F1" w:rsidRDefault="008813F1" w:rsidP="00DE1F69">
            <w:pPr>
              <w:tabs>
                <w:tab w:val="left" w:pos="1560"/>
              </w:tabs>
              <w:spacing w:before="100" w:after="100"/>
              <w:jc w:val="center"/>
              <w:rPr>
                <w:rFonts w:cs="Arial"/>
              </w:rPr>
            </w:pPr>
            <w:r>
              <w:rPr>
                <w:rFonts w:cs="Arial"/>
              </w:rPr>
              <w:t>Inadequate outbreak management</w:t>
            </w:r>
          </w:p>
        </w:tc>
        <w:tc>
          <w:tcPr>
            <w:tcW w:w="431" w:type="pct"/>
            <w:shd w:val="clear" w:color="auto" w:fill="FFFFFF" w:themeFill="background1"/>
            <w:vAlign w:val="center"/>
          </w:tcPr>
          <w:p w14:paraId="1B0632A1" w14:textId="279F74EB" w:rsidR="008813F1" w:rsidRDefault="008813F1" w:rsidP="00DE1F69">
            <w:pPr>
              <w:spacing w:before="100" w:after="100"/>
              <w:jc w:val="center"/>
              <w:rPr>
                <w:rFonts w:cs="Arial"/>
                <w:bCs/>
              </w:rPr>
            </w:pPr>
            <w:r w:rsidRPr="00AB3292">
              <w:rPr>
                <w:rFonts w:cs="Arial"/>
                <w:bCs/>
              </w:rPr>
              <w:t xml:space="preserve">Staff, </w:t>
            </w:r>
            <w:proofErr w:type="gramStart"/>
            <w:r w:rsidRPr="00AB3292">
              <w:rPr>
                <w:rFonts w:cs="Arial"/>
                <w:bCs/>
              </w:rPr>
              <w:t>pupils</w:t>
            </w:r>
            <w:proofErr w:type="gramEnd"/>
            <w:r w:rsidRPr="00AB3292">
              <w:rPr>
                <w:rFonts w:cs="Arial"/>
                <w:bCs/>
              </w:rPr>
              <w:t xml:space="preserve"> and visitors</w:t>
            </w:r>
          </w:p>
        </w:tc>
        <w:tc>
          <w:tcPr>
            <w:tcW w:w="323" w:type="pct"/>
            <w:shd w:val="clear" w:color="auto" w:fill="FFFFFF" w:themeFill="background1"/>
            <w:vAlign w:val="center"/>
          </w:tcPr>
          <w:p w14:paraId="57D104EE" w14:textId="7002BB37" w:rsidR="008813F1" w:rsidRPr="00DB63E3" w:rsidRDefault="005B5A04" w:rsidP="00DE1F69">
            <w:pPr>
              <w:spacing w:before="100" w:after="100"/>
              <w:jc w:val="center"/>
              <w:rPr>
                <w:rFonts w:cs="Arial"/>
                <w:b/>
                <w:color w:val="FF6900" w:themeColor="accent5"/>
                <w:u w:val="single"/>
              </w:rPr>
            </w:pPr>
            <w:r w:rsidRPr="008813F1">
              <w:rPr>
                <w:rFonts w:cs="Arial"/>
                <w:bCs/>
              </w:rPr>
              <w:t>M</w:t>
            </w:r>
          </w:p>
        </w:tc>
        <w:tc>
          <w:tcPr>
            <w:tcW w:w="1720" w:type="pct"/>
            <w:shd w:val="clear" w:color="auto" w:fill="FFFFFF" w:themeFill="background1"/>
            <w:vAlign w:val="center"/>
          </w:tcPr>
          <w:p w14:paraId="3C8E3C96" w14:textId="77777777" w:rsidR="008813F1" w:rsidRDefault="008813F1" w:rsidP="00DE1F69">
            <w:pPr>
              <w:pStyle w:val="ListParagraph"/>
              <w:numPr>
                <w:ilvl w:val="0"/>
                <w:numId w:val="9"/>
              </w:numPr>
              <w:ind w:left="357" w:right="83" w:hanging="281"/>
              <w:rPr>
                <w:rFonts w:cs="Arial"/>
              </w:rPr>
            </w:pPr>
            <w:r>
              <w:rPr>
                <w:rFonts w:cs="Arial"/>
              </w:rPr>
              <w:t xml:space="preserve">Staff and parents are told to inform the school if they have norovirus, to ensure the school can keep track of any emerging outbreaks. </w:t>
            </w:r>
          </w:p>
          <w:p w14:paraId="485BA2BC" w14:textId="77777777" w:rsidR="008813F1" w:rsidRDefault="008813F1" w:rsidP="00DE1F69">
            <w:pPr>
              <w:pStyle w:val="ListParagraph"/>
              <w:numPr>
                <w:ilvl w:val="0"/>
                <w:numId w:val="9"/>
              </w:numPr>
              <w:ind w:left="357" w:right="83" w:hanging="281"/>
              <w:rPr>
                <w:rFonts w:cs="Arial"/>
              </w:rPr>
            </w:pPr>
            <w:r>
              <w:rPr>
                <w:rFonts w:cs="Arial"/>
              </w:rPr>
              <w:t xml:space="preserve">The school contacts the UKHSA HPT if there are higher than previously experienced or rapidly increasing number of absences due to norovirus symptoms. </w:t>
            </w:r>
          </w:p>
          <w:p w14:paraId="08B71261" w14:textId="670B1F51" w:rsidR="008813F1" w:rsidRDefault="008813F1" w:rsidP="00DE1F69">
            <w:pPr>
              <w:pStyle w:val="ListParagraph"/>
              <w:numPr>
                <w:ilvl w:val="0"/>
                <w:numId w:val="9"/>
              </w:numPr>
              <w:ind w:left="357" w:right="83" w:hanging="281"/>
              <w:rPr>
                <w:rFonts w:cs="Arial"/>
              </w:rPr>
            </w:pPr>
            <w:r>
              <w:rPr>
                <w:rFonts w:cs="Arial"/>
              </w:rPr>
              <w:lastRenderedPageBreak/>
              <w:t xml:space="preserve">Advice from the UKHSA HPT is followed. </w:t>
            </w:r>
          </w:p>
        </w:tc>
        <w:tc>
          <w:tcPr>
            <w:tcW w:w="1399" w:type="pct"/>
            <w:shd w:val="clear" w:color="auto" w:fill="FFFFFF" w:themeFill="background1"/>
            <w:vAlign w:val="center"/>
          </w:tcPr>
          <w:p w14:paraId="7248C6A3" w14:textId="530C5393" w:rsidR="008813F1" w:rsidRPr="009D56C8" w:rsidRDefault="005B5A04" w:rsidP="005B5A04">
            <w:pPr>
              <w:pStyle w:val="ListParagraph"/>
              <w:numPr>
                <w:ilvl w:val="0"/>
                <w:numId w:val="9"/>
              </w:numPr>
              <w:spacing w:after="0"/>
              <w:ind w:right="86"/>
            </w:pPr>
            <w:r>
              <w:lastRenderedPageBreak/>
              <w:t>SJT to contact HPT if necessary</w:t>
            </w:r>
          </w:p>
        </w:tc>
        <w:tc>
          <w:tcPr>
            <w:tcW w:w="538" w:type="pct"/>
            <w:shd w:val="clear" w:color="auto" w:fill="FFFFFF" w:themeFill="background1"/>
            <w:vAlign w:val="center"/>
          </w:tcPr>
          <w:p w14:paraId="6CF94C47" w14:textId="6132AC24" w:rsidR="008813F1" w:rsidRPr="005B5A04" w:rsidRDefault="005B5A04" w:rsidP="00DE1F69">
            <w:pPr>
              <w:spacing w:before="100" w:after="100"/>
              <w:jc w:val="center"/>
              <w:rPr>
                <w:color w:val="FF6900" w:themeColor="accent5"/>
              </w:rPr>
            </w:pPr>
            <w:r w:rsidRPr="005B5A04">
              <w:t>HT</w:t>
            </w:r>
          </w:p>
        </w:tc>
      </w:tr>
    </w:tbl>
    <w:p w14:paraId="3A4ADE05" w14:textId="64641B5E" w:rsidR="00D47761" w:rsidRPr="00971E50" w:rsidRDefault="00D47761" w:rsidP="00F8751C">
      <w:pPr>
        <w:rPr>
          <w:rFonts w:cs="Arial"/>
        </w:rPr>
      </w:pPr>
    </w:p>
    <w:sectPr w:rsidR="00D47761" w:rsidRPr="00971E50" w:rsidSect="007B3246">
      <w:footerReference w:type="default" r:id="rId8"/>
      <w:headerReference w:type="first" r:id="rId9"/>
      <w:footerReference w:type="first" r:id="rId10"/>
      <w:pgSz w:w="16838" w:h="11906" w:orient="landscape"/>
      <w:pgMar w:top="-709" w:right="1440" w:bottom="568" w:left="1440" w:header="0" w:footer="18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EE12A4" w14:textId="77777777" w:rsidR="00BB68E0" w:rsidRDefault="00BB68E0">
      <w:pPr>
        <w:spacing w:after="0" w:line="240" w:lineRule="auto"/>
      </w:pPr>
      <w:r>
        <w:separator/>
      </w:r>
    </w:p>
  </w:endnote>
  <w:endnote w:type="continuationSeparator" w:id="0">
    <w:p w14:paraId="54CC7B90" w14:textId="77777777" w:rsidR="00BB68E0" w:rsidRDefault="00BB68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AFF13" w14:textId="5B8ABEF3" w:rsidR="00EC4B0B" w:rsidRDefault="003578BF" w:rsidP="00625197">
    <w:pPr>
      <w:pStyle w:val="Footer"/>
      <w:spacing w:before="200" w:after="200" w:line="276" w:lineRule="auto"/>
    </w:pPr>
    <w:r w:rsidRPr="00EC4B0B">
      <w:rPr>
        <w:rFonts w:cs="Arial"/>
        <w:sz w:val="20"/>
      </w:rPr>
      <w:t xml:space="preserve">Last updated: </w:t>
    </w:r>
    <w:r w:rsidR="00AB3292">
      <w:rPr>
        <w:rFonts w:cs="Arial"/>
        <w:sz w:val="20"/>
      </w:rPr>
      <w:t>1</w:t>
    </w:r>
    <w:r w:rsidR="0088783F">
      <w:rPr>
        <w:rFonts w:cs="Arial"/>
        <w:sz w:val="20"/>
      </w:rPr>
      <w:t>5</w:t>
    </w:r>
    <w:r w:rsidR="00AB3292">
      <w:rPr>
        <w:rFonts w:cs="Arial"/>
        <w:sz w:val="20"/>
      </w:rPr>
      <w:t xml:space="preserve"> February 2023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D6936" w14:textId="77777777" w:rsidR="00091F10" w:rsidRDefault="00091F10" w:rsidP="00EE4A72">
    <w:pPr>
      <w:pStyle w:val="Footer"/>
      <w:rPr>
        <w:rFonts w:cs="Arial"/>
        <w:sz w:val="20"/>
      </w:rPr>
    </w:pPr>
  </w:p>
  <w:p w14:paraId="0F1D7C0E" w14:textId="74CC4A6A" w:rsidR="00EE4A72" w:rsidRPr="00625197" w:rsidRDefault="00A818FF" w:rsidP="00625197">
    <w:pPr>
      <w:pStyle w:val="Footer"/>
      <w:spacing w:before="200" w:after="200" w:line="276" w:lineRule="auto"/>
      <w:rPr>
        <w:rFonts w:cs="Arial"/>
        <w:sz w:val="20"/>
      </w:rPr>
    </w:pPr>
    <w:r>
      <w:rPr>
        <w:rFonts w:cs="Arial"/>
        <w:sz w:val="20"/>
      </w:rPr>
      <w:t>Last updated:</w:t>
    </w:r>
    <w:r w:rsidR="004549D0">
      <w:rPr>
        <w:rFonts w:cs="Arial"/>
        <w:sz w:val="20"/>
      </w:rPr>
      <w:t xml:space="preserve"> </w:t>
    </w:r>
    <w:r w:rsidR="00AB3292">
      <w:rPr>
        <w:rFonts w:cs="Arial"/>
        <w:sz w:val="20"/>
      </w:rPr>
      <w:t>1</w:t>
    </w:r>
    <w:r w:rsidR="0088783F">
      <w:rPr>
        <w:rFonts w:cs="Arial"/>
        <w:sz w:val="20"/>
      </w:rPr>
      <w:t>5</w:t>
    </w:r>
    <w:r w:rsidR="00AB3292">
      <w:rPr>
        <w:rFonts w:cs="Arial"/>
        <w:sz w:val="20"/>
      </w:rPr>
      <w:t xml:space="preserve"> February 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90BB0" w14:textId="77777777" w:rsidR="00BB68E0" w:rsidRDefault="00BB68E0">
      <w:pPr>
        <w:spacing w:after="0" w:line="240" w:lineRule="auto"/>
      </w:pPr>
      <w:r>
        <w:separator/>
      </w:r>
    </w:p>
  </w:footnote>
  <w:footnote w:type="continuationSeparator" w:id="0">
    <w:p w14:paraId="07D78CFC" w14:textId="77777777" w:rsidR="00BB68E0" w:rsidRDefault="00BB68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3397F" w14:textId="3FEAAE1A" w:rsidR="00EE4A72" w:rsidRDefault="00EE4A7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73F1A"/>
    <w:multiLevelType w:val="hybridMultilevel"/>
    <w:tmpl w:val="AD841A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012FDB"/>
    <w:multiLevelType w:val="hybridMultilevel"/>
    <w:tmpl w:val="259C2DB0"/>
    <w:lvl w:ilvl="0" w:tplc="4784152C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2C2431"/>
    <w:multiLevelType w:val="hybridMultilevel"/>
    <w:tmpl w:val="F9A60F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20683B4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  <w:b w:val="0"/>
        <w:color w:val="auto"/>
        <w:u w:val="none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81555D6"/>
    <w:multiLevelType w:val="hybridMultilevel"/>
    <w:tmpl w:val="02F262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20683B4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  <w:b w:val="0"/>
        <w:color w:val="auto"/>
        <w:u w:val="none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AD30EDA"/>
    <w:multiLevelType w:val="hybridMultilevel"/>
    <w:tmpl w:val="528AFE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20683B4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  <w:b w:val="0"/>
        <w:color w:val="auto"/>
        <w:u w:val="none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E5F1D76"/>
    <w:multiLevelType w:val="multilevel"/>
    <w:tmpl w:val="F5F07BC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3219346C"/>
    <w:multiLevelType w:val="hybridMultilevel"/>
    <w:tmpl w:val="D33E9C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DB5D08"/>
    <w:multiLevelType w:val="hybridMultilevel"/>
    <w:tmpl w:val="E9CCC57C"/>
    <w:lvl w:ilvl="0" w:tplc="DD6E690E">
      <w:start w:val="1"/>
      <w:numFmt w:val="bullet"/>
      <w:pStyle w:val="Heading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3F6545"/>
    <w:multiLevelType w:val="hybridMultilevel"/>
    <w:tmpl w:val="495CA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20683B4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  <w:b w:val="0"/>
        <w:color w:val="auto"/>
        <w:u w:val="none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17B51FC"/>
    <w:multiLevelType w:val="hybridMultilevel"/>
    <w:tmpl w:val="D1346B3A"/>
    <w:lvl w:ilvl="0" w:tplc="AB767D30">
      <w:start w:val="1"/>
      <w:numFmt w:val="bullet"/>
      <w:pStyle w:val="ListParagraph"/>
      <w:lvlText w:val=""/>
      <w:lvlJc w:val="left"/>
      <w:pPr>
        <w:ind w:left="7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abstractNum w:abstractNumId="10" w15:restartNumberingAfterBreak="0">
    <w:nsid w:val="438C22A1"/>
    <w:multiLevelType w:val="multilevel"/>
    <w:tmpl w:val="4F026B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bullet"/>
      <w:lvlText w:val=""/>
      <w:lvlJc w:val="left"/>
      <w:pPr>
        <w:ind w:left="1424" w:hanging="431"/>
      </w:pPr>
      <w:rPr>
        <w:rFonts w:ascii="Symbol" w:hAnsi="Symbol" w:hint="default"/>
        <w:b w:val="0"/>
        <w:sz w:val="22"/>
      </w:rPr>
    </w:lvl>
    <w:lvl w:ilvl="2">
      <w:start w:val="1"/>
      <w:numFmt w:val="decimal"/>
      <w:pStyle w:val="TSB-Level2Numbers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4EEE413C"/>
    <w:multiLevelType w:val="multilevel"/>
    <w:tmpl w:val="A7BE8FD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622B57FC"/>
    <w:multiLevelType w:val="hybridMultilevel"/>
    <w:tmpl w:val="991AED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20683B4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  <w:b w:val="0"/>
        <w:color w:val="auto"/>
        <w:u w:val="none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95461E9"/>
    <w:multiLevelType w:val="hybridMultilevel"/>
    <w:tmpl w:val="E102B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4943068">
    <w:abstractNumId w:val="2"/>
  </w:num>
  <w:num w:numId="2" w16cid:durableId="411201538">
    <w:abstractNumId w:val="10"/>
  </w:num>
  <w:num w:numId="3" w16cid:durableId="1039088575">
    <w:abstractNumId w:val="7"/>
  </w:num>
  <w:num w:numId="4" w16cid:durableId="454762733">
    <w:abstractNumId w:val="0"/>
  </w:num>
  <w:num w:numId="5" w16cid:durableId="1863978116">
    <w:abstractNumId w:val="3"/>
  </w:num>
  <w:num w:numId="6" w16cid:durableId="1692141208">
    <w:abstractNumId w:val="12"/>
  </w:num>
  <w:num w:numId="7" w16cid:durableId="667681087">
    <w:abstractNumId w:val="4"/>
  </w:num>
  <w:num w:numId="8" w16cid:durableId="1236817743">
    <w:abstractNumId w:val="6"/>
  </w:num>
  <w:num w:numId="9" w16cid:durableId="92749291">
    <w:abstractNumId w:val="8"/>
  </w:num>
  <w:num w:numId="10" w16cid:durableId="106435999">
    <w:abstractNumId w:val="5"/>
  </w:num>
  <w:num w:numId="11" w16cid:durableId="497424928">
    <w:abstractNumId w:val="11"/>
  </w:num>
  <w:num w:numId="12" w16cid:durableId="295180905">
    <w:abstractNumId w:val="1"/>
  </w:num>
  <w:num w:numId="13" w16cid:durableId="386924761">
    <w:abstractNumId w:val="9"/>
  </w:num>
  <w:num w:numId="14" w16cid:durableId="1145782245">
    <w:abstractNumId w:val="1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DEzNjIzMbU0NDa2NDVV0lEKTi0uzszPAykwrgUAf0hT/CwAAAA="/>
  </w:docVars>
  <w:rsids>
    <w:rsidRoot w:val="00DB03FE"/>
    <w:rsid w:val="000019BA"/>
    <w:rsid w:val="00007540"/>
    <w:rsid w:val="0001021F"/>
    <w:rsid w:val="000102A5"/>
    <w:rsid w:val="0002480D"/>
    <w:rsid w:val="00034BD0"/>
    <w:rsid w:val="00047A11"/>
    <w:rsid w:val="000513E4"/>
    <w:rsid w:val="0005295A"/>
    <w:rsid w:val="00055919"/>
    <w:rsid w:val="00057C93"/>
    <w:rsid w:val="000634A1"/>
    <w:rsid w:val="00065472"/>
    <w:rsid w:val="0007281B"/>
    <w:rsid w:val="0007749E"/>
    <w:rsid w:val="00082655"/>
    <w:rsid w:val="0008357A"/>
    <w:rsid w:val="00091F10"/>
    <w:rsid w:val="000A05E1"/>
    <w:rsid w:val="000A2E33"/>
    <w:rsid w:val="000A3370"/>
    <w:rsid w:val="000B5911"/>
    <w:rsid w:val="000C6EC1"/>
    <w:rsid w:val="000E30F9"/>
    <w:rsid w:val="000E5963"/>
    <w:rsid w:val="000E7803"/>
    <w:rsid w:val="000E7A6C"/>
    <w:rsid w:val="000F69FB"/>
    <w:rsid w:val="000F6E58"/>
    <w:rsid w:val="0011566E"/>
    <w:rsid w:val="00116A8C"/>
    <w:rsid w:val="0012079A"/>
    <w:rsid w:val="00123DBB"/>
    <w:rsid w:val="0013157B"/>
    <w:rsid w:val="001345CD"/>
    <w:rsid w:val="00137794"/>
    <w:rsid w:val="00144BE5"/>
    <w:rsid w:val="00147688"/>
    <w:rsid w:val="00147916"/>
    <w:rsid w:val="001530E6"/>
    <w:rsid w:val="0015764B"/>
    <w:rsid w:val="00165A03"/>
    <w:rsid w:val="00165B13"/>
    <w:rsid w:val="00167476"/>
    <w:rsid w:val="00172989"/>
    <w:rsid w:val="001746AC"/>
    <w:rsid w:val="00176E0D"/>
    <w:rsid w:val="00177FA2"/>
    <w:rsid w:val="00180CC2"/>
    <w:rsid w:val="00186E4C"/>
    <w:rsid w:val="0019063F"/>
    <w:rsid w:val="001913B7"/>
    <w:rsid w:val="001913C0"/>
    <w:rsid w:val="00194CCA"/>
    <w:rsid w:val="001A0E7D"/>
    <w:rsid w:val="001A5D4C"/>
    <w:rsid w:val="001B7727"/>
    <w:rsid w:val="001C3A42"/>
    <w:rsid w:val="001C6B50"/>
    <w:rsid w:val="001C7368"/>
    <w:rsid w:val="001D08FF"/>
    <w:rsid w:val="001D3E06"/>
    <w:rsid w:val="001F0193"/>
    <w:rsid w:val="001F5175"/>
    <w:rsid w:val="0020305A"/>
    <w:rsid w:val="00210593"/>
    <w:rsid w:val="00224BEE"/>
    <w:rsid w:val="00234C39"/>
    <w:rsid w:val="00243316"/>
    <w:rsid w:val="00251104"/>
    <w:rsid w:val="002565C0"/>
    <w:rsid w:val="0025667D"/>
    <w:rsid w:val="002602A1"/>
    <w:rsid w:val="00263003"/>
    <w:rsid w:val="00264EDA"/>
    <w:rsid w:val="002655C9"/>
    <w:rsid w:val="00267629"/>
    <w:rsid w:val="002676C5"/>
    <w:rsid w:val="00267D93"/>
    <w:rsid w:val="002745D7"/>
    <w:rsid w:val="00280858"/>
    <w:rsid w:val="00281381"/>
    <w:rsid w:val="002821EC"/>
    <w:rsid w:val="002932D8"/>
    <w:rsid w:val="00296D12"/>
    <w:rsid w:val="002A2983"/>
    <w:rsid w:val="002A3276"/>
    <w:rsid w:val="002A3A91"/>
    <w:rsid w:val="002B0429"/>
    <w:rsid w:val="002B1D41"/>
    <w:rsid w:val="002B53F1"/>
    <w:rsid w:val="002C02C3"/>
    <w:rsid w:val="002C2BDF"/>
    <w:rsid w:val="002C4976"/>
    <w:rsid w:val="002D308C"/>
    <w:rsid w:val="002E3041"/>
    <w:rsid w:val="002E6AB7"/>
    <w:rsid w:val="002F7153"/>
    <w:rsid w:val="003050EC"/>
    <w:rsid w:val="00312013"/>
    <w:rsid w:val="003120AA"/>
    <w:rsid w:val="00314A44"/>
    <w:rsid w:val="00315A4B"/>
    <w:rsid w:val="00323473"/>
    <w:rsid w:val="00326BE6"/>
    <w:rsid w:val="0033695E"/>
    <w:rsid w:val="00341EBC"/>
    <w:rsid w:val="00342015"/>
    <w:rsid w:val="003578BF"/>
    <w:rsid w:val="00362D66"/>
    <w:rsid w:val="003655AE"/>
    <w:rsid w:val="00370464"/>
    <w:rsid w:val="00396974"/>
    <w:rsid w:val="003A1D22"/>
    <w:rsid w:val="003A5BC5"/>
    <w:rsid w:val="003C227D"/>
    <w:rsid w:val="003C4E74"/>
    <w:rsid w:val="003C7A18"/>
    <w:rsid w:val="003E0A74"/>
    <w:rsid w:val="003E1B08"/>
    <w:rsid w:val="003E1EAC"/>
    <w:rsid w:val="003E4F93"/>
    <w:rsid w:val="003E5702"/>
    <w:rsid w:val="003E6933"/>
    <w:rsid w:val="003F1879"/>
    <w:rsid w:val="004018B8"/>
    <w:rsid w:val="00404C6A"/>
    <w:rsid w:val="00406B88"/>
    <w:rsid w:val="00415BA3"/>
    <w:rsid w:val="00416256"/>
    <w:rsid w:val="00421B05"/>
    <w:rsid w:val="004220BC"/>
    <w:rsid w:val="00430A07"/>
    <w:rsid w:val="00430C9F"/>
    <w:rsid w:val="00431F0C"/>
    <w:rsid w:val="00432A51"/>
    <w:rsid w:val="004334ED"/>
    <w:rsid w:val="004337CF"/>
    <w:rsid w:val="00437FD8"/>
    <w:rsid w:val="00441053"/>
    <w:rsid w:val="004425FC"/>
    <w:rsid w:val="00442D2A"/>
    <w:rsid w:val="004435F2"/>
    <w:rsid w:val="0044527E"/>
    <w:rsid w:val="004549D0"/>
    <w:rsid w:val="004654A9"/>
    <w:rsid w:val="004657D4"/>
    <w:rsid w:val="00473679"/>
    <w:rsid w:val="00477C07"/>
    <w:rsid w:val="00480B0F"/>
    <w:rsid w:val="00481D0A"/>
    <w:rsid w:val="004821A0"/>
    <w:rsid w:val="004822D4"/>
    <w:rsid w:val="0049161C"/>
    <w:rsid w:val="00497738"/>
    <w:rsid w:val="004A101F"/>
    <w:rsid w:val="004A5CA1"/>
    <w:rsid w:val="004B0CFE"/>
    <w:rsid w:val="004B6201"/>
    <w:rsid w:val="004C4A3E"/>
    <w:rsid w:val="004D490F"/>
    <w:rsid w:val="004E0634"/>
    <w:rsid w:val="004E14D6"/>
    <w:rsid w:val="004E1B37"/>
    <w:rsid w:val="004E5BC9"/>
    <w:rsid w:val="004E6D9E"/>
    <w:rsid w:val="004E708D"/>
    <w:rsid w:val="00517E94"/>
    <w:rsid w:val="005360D5"/>
    <w:rsid w:val="005443EB"/>
    <w:rsid w:val="005477AD"/>
    <w:rsid w:val="00554B59"/>
    <w:rsid w:val="00554E11"/>
    <w:rsid w:val="005564D9"/>
    <w:rsid w:val="00591817"/>
    <w:rsid w:val="00591DC5"/>
    <w:rsid w:val="0059265E"/>
    <w:rsid w:val="005974E0"/>
    <w:rsid w:val="005A0367"/>
    <w:rsid w:val="005B31CF"/>
    <w:rsid w:val="005B5A04"/>
    <w:rsid w:val="005C347D"/>
    <w:rsid w:val="005C7463"/>
    <w:rsid w:val="005D1FEB"/>
    <w:rsid w:val="005E4A3C"/>
    <w:rsid w:val="005E514F"/>
    <w:rsid w:val="005E7305"/>
    <w:rsid w:val="005F0457"/>
    <w:rsid w:val="006052A0"/>
    <w:rsid w:val="006074D3"/>
    <w:rsid w:val="00610856"/>
    <w:rsid w:val="0062425D"/>
    <w:rsid w:val="00625197"/>
    <w:rsid w:val="00625341"/>
    <w:rsid w:val="00627EDF"/>
    <w:rsid w:val="00636257"/>
    <w:rsid w:val="0063691E"/>
    <w:rsid w:val="00636A03"/>
    <w:rsid w:val="00636A3D"/>
    <w:rsid w:val="00646E93"/>
    <w:rsid w:val="0065352C"/>
    <w:rsid w:val="00660142"/>
    <w:rsid w:val="00661155"/>
    <w:rsid w:val="0066446A"/>
    <w:rsid w:val="006777F2"/>
    <w:rsid w:val="00687221"/>
    <w:rsid w:val="00687331"/>
    <w:rsid w:val="0069333A"/>
    <w:rsid w:val="00695072"/>
    <w:rsid w:val="006A14ED"/>
    <w:rsid w:val="006A4B7A"/>
    <w:rsid w:val="006B5503"/>
    <w:rsid w:val="006B6A19"/>
    <w:rsid w:val="006C210A"/>
    <w:rsid w:val="006C34B4"/>
    <w:rsid w:val="006C517D"/>
    <w:rsid w:val="006C6A6D"/>
    <w:rsid w:val="006D2835"/>
    <w:rsid w:val="006E0C57"/>
    <w:rsid w:val="006E5300"/>
    <w:rsid w:val="006E7C0D"/>
    <w:rsid w:val="006F376F"/>
    <w:rsid w:val="006F438A"/>
    <w:rsid w:val="006F72FE"/>
    <w:rsid w:val="00721F30"/>
    <w:rsid w:val="00723A6F"/>
    <w:rsid w:val="00724B94"/>
    <w:rsid w:val="00730E4A"/>
    <w:rsid w:val="007359EC"/>
    <w:rsid w:val="00745597"/>
    <w:rsid w:val="00746403"/>
    <w:rsid w:val="00747810"/>
    <w:rsid w:val="00750D01"/>
    <w:rsid w:val="00751875"/>
    <w:rsid w:val="00767D14"/>
    <w:rsid w:val="007715E5"/>
    <w:rsid w:val="00773FB3"/>
    <w:rsid w:val="00774724"/>
    <w:rsid w:val="00775686"/>
    <w:rsid w:val="00777C48"/>
    <w:rsid w:val="00786D2F"/>
    <w:rsid w:val="007A2A5B"/>
    <w:rsid w:val="007A3A2C"/>
    <w:rsid w:val="007B3246"/>
    <w:rsid w:val="007B4A99"/>
    <w:rsid w:val="007C6CDC"/>
    <w:rsid w:val="007D1473"/>
    <w:rsid w:val="007D7786"/>
    <w:rsid w:val="007E08EC"/>
    <w:rsid w:val="007E61A2"/>
    <w:rsid w:val="007F2328"/>
    <w:rsid w:val="007F3FF1"/>
    <w:rsid w:val="007F4272"/>
    <w:rsid w:val="007F76CF"/>
    <w:rsid w:val="00800065"/>
    <w:rsid w:val="0080051F"/>
    <w:rsid w:val="00803708"/>
    <w:rsid w:val="008072C8"/>
    <w:rsid w:val="00814103"/>
    <w:rsid w:val="00814DBD"/>
    <w:rsid w:val="008153CC"/>
    <w:rsid w:val="0081758B"/>
    <w:rsid w:val="0082625A"/>
    <w:rsid w:val="00832065"/>
    <w:rsid w:val="0083448B"/>
    <w:rsid w:val="00836D31"/>
    <w:rsid w:val="00844842"/>
    <w:rsid w:val="00850BA4"/>
    <w:rsid w:val="00853A1A"/>
    <w:rsid w:val="0086076D"/>
    <w:rsid w:val="0086077E"/>
    <w:rsid w:val="00861EF0"/>
    <w:rsid w:val="0086321A"/>
    <w:rsid w:val="00864FBD"/>
    <w:rsid w:val="008813F1"/>
    <w:rsid w:val="008816AC"/>
    <w:rsid w:val="0088783F"/>
    <w:rsid w:val="00891E38"/>
    <w:rsid w:val="00895237"/>
    <w:rsid w:val="008A676D"/>
    <w:rsid w:val="008B292C"/>
    <w:rsid w:val="008B684F"/>
    <w:rsid w:val="008B7F66"/>
    <w:rsid w:val="008C0CE5"/>
    <w:rsid w:val="008C2978"/>
    <w:rsid w:val="008C625D"/>
    <w:rsid w:val="008D0567"/>
    <w:rsid w:val="008D3A16"/>
    <w:rsid w:val="008D5DC4"/>
    <w:rsid w:val="008D7AB0"/>
    <w:rsid w:val="008E4125"/>
    <w:rsid w:val="008E423A"/>
    <w:rsid w:val="008E5F65"/>
    <w:rsid w:val="008E6F6A"/>
    <w:rsid w:val="008E757A"/>
    <w:rsid w:val="008F0291"/>
    <w:rsid w:val="008F048B"/>
    <w:rsid w:val="008F04CA"/>
    <w:rsid w:val="009151BD"/>
    <w:rsid w:val="00916148"/>
    <w:rsid w:val="00927A05"/>
    <w:rsid w:val="00933601"/>
    <w:rsid w:val="00935914"/>
    <w:rsid w:val="00935F9D"/>
    <w:rsid w:val="009441E3"/>
    <w:rsid w:val="00950DAB"/>
    <w:rsid w:val="0095476B"/>
    <w:rsid w:val="00956618"/>
    <w:rsid w:val="0095743B"/>
    <w:rsid w:val="0096429D"/>
    <w:rsid w:val="009700B7"/>
    <w:rsid w:val="0097087D"/>
    <w:rsid w:val="00970904"/>
    <w:rsid w:val="009710E7"/>
    <w:rsid w:val="0097194A"/>
    <w:rsid w:val="00971E50"/>
    <w:rsid w:val="00985AC7"/>
    <w:rsid w:val="00991646"/>
    <w:rsid w:val="00994775"/>
    <w:rsid w:val="009A1108"/>
    <w:rsid w:val="009A433A"/>
    <w:rsid w:val="009A450E"/>
    <w:rsid w:val="009A60A7"/>
    <w:rsid w:val="009B32B3"/>
    <w:rsid w:val="009B65BF"/>
    <w:rsid w:val="009C3A63"/>
    <w:rsid w:val="009D2C9B"/>
    <w:rsid w:val="009D56C8"/>
    <w:rsid w:val="009D6367"/>
    <w:rsid w:val="009E5342"/>
    <w:rsid w:val="009E7404"/>
    <w:rsid w:val="009F0F27"/>
    <w:rsid w:val="009F2C56"/>
    <w:rsid w:val="00A01509"/>
    <w:rsid w:val="00A041B0"/>
    <w:rsid w:val="00A05CFF"/>
    <w:rsid w:val="00A05F1C"/>
    <w:rsid w:val="00A13B15"/>
    <w:rsid w:val="00A17631"/>
    <w:rsid w:val="00A17D9A"/>
    <w:rsid w:val="00A2170A"/>
    <w:rsid w:val="00A3070D"/>
    <w:rsid w:val="00A3293A"/>
    <w:rsid w:val="00A3412F"/>
    <w:rsid w:val="00A35222"/>
    <w:rsid w:val="00A4295C"/>
    <w:rsid w:val="00A50503"/>
    <w:rsid w:val="00A54D59"/>
    <w:rsid w:val="00A57218"/>
    <w:rsid w:val="00A6794F"/>
    <w:rsid w:val="00A75512"/>
    <w:rsid w:val="00A8031B"/>
    <w:rsid w:val="00A818FF"/>
    <w:rsid w:val="00A85867"/>
    <w:rsid w:val="00A85F91"/>
    <w:rsid w:val="00A87F3C"/>
    <w:rsid w:val="00A93F32"/>
    <w:rsid w:val="00AA7BA9"/>
    <w:rsid w:val="00AB3292"/>
    <w:rsid w:val="00AB3317"/>
    <w:rsid w:val="00AB7230"/>
    <w:rsid w:val="00AC1CF3"/>
    <w:rsid w:val="00AC28E8"/>
    <w:rsid w:val="00AC2F87"/>
    <w:rsid w:val="00AC467C"/>
    <w:rsid w:val="00AC5ED0"/>
    <w:rsid w:val="00AD6423"/>
    <w:rsid w:val="00AD7338"/>
    <w:rsid w:val="00AF1F64"/>
    <w:rsid w:val="00B01CD8"/>
    <w:rsid w:val="00B04638"/>
    <w:rsid w:val="00B10F30"/>
    <w:rsid w:val="00B13F6E"/>
    <w:rsid w:val="00B26852"/>
    <w:rsid w:val="00B4574E"/>
    <w:rsid w:val="00B510C1"/>
    <w:rsid w:val="00B56314"/>
    <w:rsid w:val="00B6045F"/>
    <w:rsid w:val="00B6216A"/>
    <w:rsid w:val="00B63C94"/>
    <w:rsid w:val="00B75439"/>
    <w:rsid w:val="00B818BB"/>
    <w:rsid w:val="00B971D8"/>
    <w:rsid w:val="00BA1700"/>
    <w:rsid w:val="00BA7D41"/>
    <w:rsid w:val="00BB127A"/>
    <w:rsid w:val="00BB2462"/>
    <w:rsid w:val="00BB359E"/>
    <w:rsid w:val="00BB3BC2"/>
    <w:rsid w:val="00BB68E0"/>
    <w:rsid w:val="00BB777E"/>
    <w:rsid w:val="00BC776D"/>
    <w:rsid w:val="00BD1641"/>
    <w:rsid w:val="00BD170E"/>
    <w:rsid w:val="00BD1DFB"/>
    <w:rsid w:val="00BE2B43"/>
    <w:rsid w:val="00BE5E55"/>
    <w:rsid w:val="00BE6F40"/>
    <w:rsid w:val="00BF00EB"/>
    <w:rsid w:val="00BF3E6F"/>
    <w:rsid w:val="00BF7423"/>
    <w:rsid w:val="00C13C8C"/>
    <w:rsid w:val="00C17B56"/>
    <w:rsid w:val="00C224B1"/>
    <w:rsid w:val="00C26FC4"/>
    <w:rsid w:val="00C331B0"/>
    <w:rsid w:val="00C359FC"/>
    <w:rsid w:val="00C4230E"/>
    <w:rsid w:val="00C500E5"/>
    <w:rsid w:val="00C51C82"/>
    <w:rsid w:val="00C63F99"/>
    <w:rsid w:val="00C67451"/>
    <w:rsid w:val="00C741A8"/>
    <w:rsid w:val="00C75822"/>
    <w:rsid w:val="00C80954"/>
    <w:rsid w:val="00C84CE8"/>
    <w:rsid w:val="00C87AAB"/>
    <w:rsid w:val="00C97EF9"/>
    <w:rsid w:val="00CB453F"/>
    <w:rsid w:val="00CB51A6"/>
    <w:rsid w:val="00CB6207"/>
    <w:rsid w:val="00CC0229"/>
    <w:rsid w:val="00CD1880"/>
    <w:rsid w:val="00CE391F"/>
    <w:rsid w:val="00CE56E2"/>
    <w:rsid w:val="00CE6F83"/>
    <w:rsid w:val="00CF005F"/>
    <w:rsid w:val="00D01BCB"/>
    <w:rsid w:val="00D0517C"/>
    <w:rsid w:val="00D1125F"/>
    <w:rsid w:val="00D127CB"/>
    <w:rsid w:val="00D14BA0"/>
    <w:rsid w:val="00D161DA"/>
    <w:rsid w:val="00D227A4"/>
    <w:rsid w:val="00D26869"/>
    <w:rsid w:val="00D328BB"/>
    <w:rsid w:val="00D46E70"/>
    <w:rsid w:val="00D47761"/>
    <w:rsid w:val="00D47FE1"/>
    <w:rsid w:val="00D51637"/>
    <w:rsid w:val="00D54602"/>
    <w:rsid w:val="00D558C4"/>
    <w:rsid w:val="00D62B66"/>
    <w:rsid w:val="00D63B54"/>
    <w:rsid w:val="00D822AD"/>
    <w:rsid w:val="00D8454F"/>
    <w:rsid w:val="00D86F63"/>
    <w:rsid w:val="00D91BE4"/>
    <w:rsid w:val="00DA1227"/>
    <w:rsid w:val="00DA12F7"/>
    <w:rsid w:val="00DB03FE"/>
    <w:rsid w:val="00DB63E3"/>
    <w:rsid w:val="00DD4E2B"/>
    <w:rsid w:val="00DD6D8B"/>
    <w:rsid w:val="00DE1F69"/>
    <w:rsid w:val="00DF78DA"/>
    <w:rsid w:val="00E0057A"/>
    <w:rsid w:val="00E026D6"/>
    <w:rsid w:val="00E07204"/>
    <w:rsid w:val="00E11FD2"/>
    <w:rsid w:val="00E14874"/>
    <w:rsid w:val="00E266E2"/>
    <w:rsid w:val="00E37D6F"/>
    <w:rsid w:val="00E56D6A"/>
    <w:rsid w:val="00E60658"/>
    <w:rsid w:val="00E71D4C"/>
    <w:rsid w:val="00E73572"/>
    <w:rsid w:val="00E755E1"/>
    <w:rsid w:val="00E75FCF"/>
    <w:rsid w:val="00E77B78"/>
    <w:rsid w:val="00E807F1"/>
    <w:rsid w:val="00E85E6E"/>
    <w:rsid w:val="00E86429"/>
    <w:rsid w:val="00E9003A"/>
    <w:rsid w:val="00E913EE"/>
    <w:rsid w:val="00E9308B"/>
    <w:rsid w:val="00E930DF"/>
    <w:rsid w:val="00E960F3"/>
    <w:rsid w:val="00E96221"/>
    <w:rsid w:val="00EA3739"/>
    <w:rsid w:val="00EA5A71"/>
    <w:rsid w:val="00EB0320"/>
    <w:rsid w:val="00EB44E1"/>
    <w:rsid w:val="00EB71E2"/>
    <w:rsid w:val="00EC4B0B"/>
    <w:rsid w:val="00EC61C6"/>
    <w:rsid w:val="00EE3821"/>
    <w:rsid w:val="00EE4A72"/>
    <w:rsid w:val="00EF4E10"/>
    <w:rsid w:val="00F016F6"/>
    <w:rsid w:val="00F038A7"/>
    <w:rsid w:val="00F07941"/>
    <w:rsid w:val="00F11F11"/>
    <w:rsid w:val="00F13AB4"/>
    <w:rsid w:val="00F13FCC"/>
    <w:rsid w:val="00F15A7F"/>
    <w:rsid w:val="00F16F7E"/>
    <w:rsid w:val="00F23B63"/>
    <w:rsid w:val="00F275F4"/>
    <w:rsid w:val="00F326C6"/>
    <w:rsid w:val="00F35544"/>
    <w:rsid w:val="00F44590"/>
    <w:rsid w:val="00F4486E"/>
    <w:rsid w:val="00F55060"/>
    <w:rsid w:val="00F5554B"/>
    <w:rsid w:val="00F56940"/>
    <w:rsid w:val="00F56C14"/>
    <w:rsid w:val="00F60D29"/>
    <w:rsid w:val="00F65528"/>
    <w:rsid w:val="00F6755F"/>
    <w:rsid w:val="00F704C8"/>
    <w:rsid w:val="00F71E3A"/>
    <w:rsid w:val="00F7500F"/>
    <w:rsid w:val="00F75C5D"/>
    <w:rsid w:val="00F8751C"/>
    <w:rsid w:val="00F965D0"/>
    <w:rsid w:val="00FA1275"/>
    <w:rsid w:val="00FB15B8"/>
    <w:rsid w:val="00FB7203"/>
    <w:rsid w:val="00FC30EA"/>
    <w:rsid w:val="00FC3373"/>
    <w:rsid w:val="00FC4DEC"/>
    <w:rsid w:val="00FE17A4"/>
    <w:rsid w:val="00FE42DE"/>
    <w:rsid w:val="00FE4878"/>
    <w:rsid w:val="00FF1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CBB56C"/>
  <w15:docId w15:val="{A3D6265A-0856-449F-81F6-777F249E2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3F99"/>
    <w:rPr>
      <w:rFonts w:ascii="Arial" w:hAnsi="Arial"/>
    </w:rPr>
  </w:style>
  <w:style w:type="paragraph" w:styleId="Heading1">
    <w:name w:val="heading 1"/>
    <w:aliases w:val="TSB Headings"/>
    <w:basedOn w:val="ListParagraph"/>
    <w:next w:val="Normal"/>
    <w:link w:val="Heading1Char"/>
    <w:autoRedefine/>
    <w:uiPriority w:val="9"/>
    <w:qFormat/>
    <w:rsid w:val="00210593"/>
    <w:pPr>
      <w:numPr>
        <w:numId w:val="3"/>
      </w:numPr>
      <w:spacing w:after="0" w:line="240" w:lineRule="auto"/>
      <w:outlineLvl w:val="0"/>
    </w:pPr>
    <w:rPr>
      <w:rFonts w:asciiTheme="majorHAnsi" w:hAnsiTheme="majorHAnsi" w:cstheme="majorHAnsi"/>
      <w:b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B03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9D56C8"/>
    <w:pPr>
      <w:numPr>
        <w:numId w:val="13"/>
      </w:numPr>
      <w:spacing w:before="100" w:after="100"/>
      <w:ind w:left="358" w:hanging="284"/>
      <w:jc w:val="both"/>
    </w:pPr>
  </w:style>
  <w:style w:type="table" w:styleId="LightGrid">
    <w:name w:val="Light Grid"/>
    <w:basedOn w:val="TableNormal"/>
    <w:uiPriority w:val="62"/>
    <w:rsid w:val="00DB03FE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F2F2F2" w:themeFill="background1" w:themeFillShade="F2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Header">
    <w:name w:val="header"/>
    <w:basedOn w:val="Normal"/>
    <w:link w:val="HeaderChar"/>
    <w:unhideWhenUsed/>
    <w:rsid w:val="00DB03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03FE"/>
  </w:style>
  <w:style w:type="character" w:styleId="CommentReference">
    <w:name w:val="annotation reference"/>
    <w:basedOn w:val="DefaultParagraphFont"/>
    <w:uiPriority w:val="99"/>
    <w:semiHidden/>
    <w:unhideWhenUsed/>
    <w:rsid w:val="00264ED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64ED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64ED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64ED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64ED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4E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4EDA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7747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4724"/>
  </w:style>
  <w:style w:type="table" w:customStyle="1" w:styleId="TableGrid1">
    <w:name w:val="Table Grid1"/>
    <w:basedOn w:val="TableNormal"/>
    <w:next w:val="TableGrid"/>
    <w:uiPriority w:val="39"/>
    <w:rsid w:val="006C6A6D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B2462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BB2462"/>
    <w:rPr>
      <w:color w:val="0000EE" w:themeColor="hyperlink"/>
      <w:u w:val="single"/>
    </w:rPr>
  </w:style>
  <w:style w:type="character" w:customStyle="1" w:styleId="Heading1Char">
    <w:name w:val="Heading 1 Char"/>
    <w:aliases w:val="TSB Headings Char"/>
    <w:basedOn w:val="DefaultParagraphFont"/>
    <w:link w:val="Heading1"/>
    <w:uiPriority w:val="9"/>
    <w:rsid w:val="00210593"/>
    <w:rPr>
      <w:rFonts w:asciiTheme="majorHAnsi" w:hAnsiTheme="majorHAnsi" w:cstheme="majorHAnsi"/>
      <w:b/>
      <w:sz w:val="28"/>
      <w:szCs w:val="32"/>
    </w:rPr>
  </w:style>
  <w:style w:type="paragraph" w:customStyle="1" w:styleId="TSB-Level1Numbers">
    <w:name w:val="TSB - Level 1 Numbers"/>
    <w:basedOn w:val="Heading1"/>
    <w:link w:val="TSB-Level1NumbersChar"/>
    <w:qFormat/>
    <w:rsid w:val="00D47761"/>
    <w:pPr>
      <w:numPr>
        <w:numId w:val="0"/>
      </w:numPr>
    </w:pPr>
    <w:rPr>
      <w:rFonts w:cstheme="minorHAnsi"/>
      <w:b w:val="0"/>
      <w:sz w:val="22"/>
    </w:rPr>
  </w:style>
  <w:style w:type="paragraph" w:customStyle="1" w:styleId="TSB-Level2Numbers">
    <w:name w:val="TSB - Level 2 Numbers"/>
    <w:basedOn w:val="TSB-Level1Numbers"/>
    <w:autoRedefine/>
    <w:qFormat/>
    <w:rsid w:val="00D47761"/>
    <w:pPr>
      <w:numPr>
        <w:ilvl w:val="2"/>
        <w:numId w:val="2"/>
      </w:numPr>
      <w:tabs>
        <w:tab w:val="num" w:pos="360"/>
      </w:tabs>
    </w:pPr>
  </w:style>
  <w:style w:type="character" w:customStyle="1" w:styleId="TSB-Level1NumbersChar">
    <w:name w:val="TSB - Level 1 Numbers Char"/>
    <w:basedOn w:val="DefaultParagraphFont"/>
    <w:link w:val="TSB-Level1Numbers"/>
    <w:rsid w:val="00D47761"/>
    <w:rPr>
      <w:rFonts w:asciiTheme="majorHAnsi" w:hAnsiTheme="majorHAnsi" w:cstheme="minorHAnsi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D91BE4"/>
    <w:rPr>
      <w:color w:val="808080"/>
      <w:shd w:val="clear" w:color="auto" w:fill="E6E6E6"/>
    </w:rPr>
  </w:style>
  <w:style w:type="paragraph" w:styleId="Revision">
    <w:name w:val="Revision"/>
    <w:hidden/>
    <w:uiPriority w:val="99"/>
    <w:semiHidden/>
    <w:rsid w:val="000E7803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0E7803"/>
    <w:rPr>
      <w:color w:val="990099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13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6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6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TSB2021">
      <a:dk1>
        <a:srgbClr val="000000"/>
      </a:dk1>
      <a:lt1>
        <a:sysClr val="window" lastClr="FFFFFF"/>
      </a:lt1>
      <a:dk2>
        <a:srgbClr val="000000"/>
      </a:dk2>
      <a:lt2>
        <a:srgbClr val="ECECEC"/>
      </a:lt2>
      <a:accent1>
        <a:srgbClr val="B1B1B1"/>
      </a:accent1>
      <a:accent2>
        <a:srgbClr val="041E42"/>
      </a:accent2>
      <a:accent3>
        <a:srgbClr val="041E42"/>
      </a:accent3>
      <a:accent4>
        <a:srgbClr val="47D7AC"/>
      </a:accent4>
      <a:accent5>
        <a:srgbClr val="FF6900"/>
      </a:accent5>
      <a:accent6>
        <a:srgbClr val="000000"/>
      </a:accent6>
      <a:hlink>
        <a:srgbClr val="0000EE"/>
      </a:hlink>
      <a:folHlink>
        <a:srgbClr val="990099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B1CFF0-3574-4C9A-A353-7A32B712D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737</Words>
  <Characters>4206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 Andrew</dc:creator>
  <cp:lastModifiedBy>Stephen Tapley</cp:lastModifiedBy>
  <cp:revision>2</cp:revision>
  <cp:lastPrinted>2017-11-13T10:02:00Z</cp:lastPrinted>
  <dcterms:created xsi:type="dcterms:W3CDTF">2023-02-16T09:14:00Z</dcterms:created>
  <dcterms:modified xsi:type="dcterms:W3CDTF">2023-02-16T09:14:00Z</dcterms:modified>
</cp:coreProperties>
</file>